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31659" w14:textId="758BC6D8" w:rsidR="003A2F28" w:rsidRPr="000C650E" w:rsidRDefault="004D3828" w:rsidP="00E534D5">
      <w:pPr>
        <w:jc w:val="center"/>
        <w:rPr>
          <w:b/>
          <w:sz w:val="22"/>
          <w:szCs w:val="22"/>
        </w:rPr>
      </w:pPr>
      <w:bookmarkStart w:id="0" w:name="_GoBack"/>
      <w:bookmarkEnd w:id="0"/>
      <w:r>
        <w:rPr>
          <w:b/>
          <w:sz w:val="22"/>
          <w:szCs w:val="22"/>
        </w:rPr>
        <w:t xml:space="preserve">  </w:t>
      </w:r>
      <w:r w:rsidR="008B3708" w:rsidRPr="008B3708">
        <w:rPr>
          <w:b/>
          <w:noProof/>
          <w:sz w:val="22"/>
          <w:szCs w:val="22"/>
        </w:rPr>
        <w:drawing>
          <wp:inline distT="0" distB="0" distL="0" distR="0" wp14:anchorId="5C984259" wp14:editId="0334A7EF">
            <wp:extent cx="1962150" cy="483428"/>
            <wp:effectExtent l="0" t="0" r="0" b="0"/>
            <wp:docPr id="2" name="Picture 2" descr="C:\Users\Valerie\Dropbox\logo letterhead\Updated CAHA logo\CAHA logo_png hi r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Dropbox\logo letterhead\Updated CAHA logo\CAHA logo_png hi re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052" cy="489810"/>
                    </a:xfrm>
                    <a:prstGeom prst="rect">
                      <a:avLst/>
                    </a:prstGeom>
                    <a:noFill/>
                    <a:ln>
                      <a:noFill/>
                    </a:ln>
                  </pic:spPr>
                </pic:pic>
              </a:graphicData>
            </a:graphic>
          </wp:inline>
        </w:drawing>
      </w:r>
      <w:r>
        <w:rPr>
          <w:b/>
          <w:sz w:val="22"/>
          <w:szCs w:val="22"/>
        </w:rPr>
        <w:t xml:space="preserve"> </w:t>
      </w:r>
    </w:p>
    <w:p w14:paraId="71BD470B" w14:textId="77777777" w:rsidR="003A2F28" w:rsidRPr="000C650E" w:rsidRDefault="003A2F28" w:rsidP="00E534D5">
      <w:pPr>
        <w:jc w:val="center"/>
        <w:rPr>
          <w:b/>
          <w:sz w:val="22"/>
          <w:szCs w:val="22"/>
        </w:rPr>
      </w:pPr>
    </w:p>
    <w:p w14:paraId="20999D46" w14:textId="4CEEA4F7" w:rsidR="00E534D5" w:rsidRPr="00711BFD" w:rsidRDefault="00E534D5" w:rsidP="00E534D5">
      <w:pPr>
        <w:jc w:val="center"/>
        <w:rPr>
          <w:rFonts w:ascii="Calibri" w:hAnsi="Calibri" w:cs="Calibri"/>
          <w:b/>
        </w:rPr>
      </w:pPr>
      <w:r w:rsidRPr="00711BFD">
        <w:rPr>
          <w:rFonts w:ascii="Calibri" w:hAnsi="Calibri" w:cs="Calibri"/>
          <w:b/>
        </w:rPr>
        <w:t>Capital Area Health Alliance</w:t>
      </w:r>
      <w:r w:rsidR="00B96773" w:rsidRPr="00711BFD">
        <w:rPr>
          <w:rFonts w:ascii="Calibri" w:hAnsi="Calibri" w:cs="Calibri"/>
          <w:b/>
        </w:rPr>
        <w:t xml:space="preserve"> - </w:t>
      </w:r>
      <w:r w:rsidRPr="00711BFD">
        <w:rPr>
          <w:rFonts w:ascii="Calibri" w:hAnsi="Calibri" w:cs="Calibri"/>
          <w:b/>
        </w:rPr>
        <w:t>Healthy Lifestyles Committee</w:t>
      </w:r>
    </w:p>
    <w:p w14:paraId="10876916" w14:textId="62A07EC5" w:rsidR="00E534D5" w:rsidRPr="00711BFD" w:rsidRDefault="007D4D5C" w:rsidP="00E534D5">
      <w:pPr>
        <w:jc w:val="center"/>
        <w:rPr>
          <w:rFonts w:ascii="Calibri" w:hAnsi="Calibri" w:cs="Calibri"/>
        </w:rPr>
      </w:pPr>
      <w:r>
        <w:rPr>
          <w:rFonts w:ascii="Calibri" w:hAnsi="Calibri" w:cs="Calibri"/>
        </w:rPr>
        <w:t>May 9</w:t>
      </w:r>
      <w:r w:rsidR="00C36180">
        <w:rPr>
          <w:rFonts w:ascii="Calibri" w:hAnsi="Calibri" w:cs="Calibri"/>
        </w:rPr>
        <w:t>, 2018</w:t>
      </w:r>
      <w:r w:rsidR="00B96773" w:rsidRPr="00711BFD">
        <w:rPr>
          <w:rFonts w:ascii="Calibri" w:hAnsi="Calibri" w:cs="Calibri"/>
        </w:rPr>
        <w:t xml:space="preserve">, </w:t>
      </w:r>
      <w:r w:rsidR="0020378B">
        <w:rPr>
          <w:rFonts w:ascii="Calibri" w:hAnsi="Calibri" w:cs="Calibri"/>
        </w:rPr>
        <w:t>9:00-10:3</w:t>
      </w:r>
      <w:r w:rsidR="00BF048C" w:rsidRPr="00711BFD">
        <w:rPr>
          <w:rFonts w:ascii="Calibri" w:hAnsi="Calibri" w:cs="Calibri"/>
        </w:rPr>
        <w:t>0</w:t>
      </w:r>
      <w:r w:rsidR="00E534D5" w:rsidRPr="00711BFD">
        <w:rPr>
          <w:rFonts w:ascii="Calibri" w:hAnsi="Calibri" w:cs="Calibri"/>
        </w:rPr>
        <w:t xml:space="preserve"> a.m.</w:t>
      </w:r>
      <w:r w:rsidR="00B96773" w:rsidRPr="00711BFD">
        <w:rPr>
          <w:rFonts w:ascii="Calibri" w:hAnsi="Calibri" w:cs="Calibri"/>
        </w:rPr>
        <w:t xml:space="preserve">, </w:t>
      </w:r>
      <w:r>
        <w:rPr>
          <w:rFonts w:ascii="Calibri" w:hAnsi="Calibri" w:cs="Calibri"/>
        </w:rPr>
        <w:t xml:space="preserve">Ingham County Health Department </w:t>
      </w:r>
    </w:p>
    <w:p w14:paraId="35D72C90" w14:textId="77777777" w:rsidR="00E534D5" w:rsidRPr="00711BFD" w:rsidRDefault="00E534D5" w:rsidP="00E534D5">
      <w:pPr>
        <w:jc w:val="center"/>
        <w:rPr>
          <w:rFonts w:ascii="Calibri" w:hAnsi="Calibri" w:cs="Calibri"/>
        </w:rPr>
      </w:pPr>
    </w:p>
    <w:p w14:paraId="1AD5534D" w14:textId="333AD53A" w:rsidR="00E534D5" w:rsidRPr="009C37A2" w:rsidRDefault="0023562D" w:rsidP="00184A9D">
      <w:pPr>
        <w:jc w:val="center"/>
        <w:rPr>
          <w:rFonts w:ascii="Calibri" w:hAnsi="Calibri" w:cs="Calibri"/>
          <w:b/>
          <w:sz w:val="22"/>
          <w:szCs w:val="22"/>
        </w:rPr>
      </w:pPr>
      <w:r w:rsidRPr="009C37A2">
        <w:rPr>
          <w:rFonts w:ascii="Calibri" w:hAnsi="Calibri" w:cs="Calibri"/>
          <w:b/>
          <w:sz w:val="22"/>
          <w:szCs w:val="22"/>
        </w:rPr>
        <w:t>MINUTES</w:t>
      </w:r>
    </w:p>
    <w:p w14:paraId="0F6A545A" w14:textId="76281AE3" w:rsidR="003C355F" w:rsidRDefault="003C355F" w:rsidP="003C355F">
      <w:pPr>
        <w:rPr>
          <w:rFonts w:ascii="Calibri" w:hAnsi="Calibri" w:cs="Calibri"/>
          <w:b/>
          <w:sz w:val="22"/>
          <w:szCs w:val="22"/>
          <w:u w:val="single"/>
        </w:rPr>
      </w:pPr>
      <w:r w:rsidRPr="009C37A2">
        <w:rPr>
          <w:rFonts w:ascii="Calibri" w:hAnsi="Calibri" w:cs="Calibri"/>
          <w:b/>
          <w:sz w:val="22"/>
          <w:szCs w:val="22"/>
          <w:u w:val="single"/>
        </w:rPr>
        <w:t>Participants</w:t>
      </w:r>
    </w:p>
    <w:p w14:paraId="2C2312C2" w14:textId="77777777" w:rsidR="00D05CF1" w:rsidRDefault="00D05CF1" w:rsidP="003C355F">
      <w:pPr>
        <w:tabs>
          <w:tab w:val="left" w:pos="2880"/>
        </w:tabs>
        <w:rPr>
          <w:rFonts w:ascii="Calibri" w:hAnsi="Calibri" w:cs="Calibri"/>
          <w:sz w:val="22"/>
          <w:szCs w:val="22"/>
        </w:rPr>
        <w:sectPr w:rsidR="00D05CF1" w:rsidSect="00480AA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72" w:gutter="0"/>
          <w:cols w:space="720"/>
          <w:docGrid w:linePitch="360"/>
        </w:sectPr>
      </w:pPr>
    </w:p>
    <w:p w14:paraId="0F577F98" w14:textId="625A787D" w:rsidR="009457CB" w:rsidRDefault="009457CB" w:rsidP="003C355F">
      <w:pPr>
        <w:tabs>
          <w:tab w:val="left" w:pos="2880"/>
        </w:tabs>
        <w:rPr>
          <w:rFonts w:ascii="Calibri" w:hAnsi="Calibri" w:cs="Calibri"/>
          <w:sz w:val="22"/>
          <w:szCs w:val="22"/>
        </w:rPr>
      </w:pPr>
      <w:r>
        <w:rPr>
          <w:rFonts w:ascii="Calibri" w:hAnsi="Calibri" w:cs="Calibri"/>
          <w:sz w:val="22"/>
          <w:szCs w:val="22"/>
        </w:rPr>
        <w:t>Jennifer Arrell, McLaren Health Plan</w:t>
      </w:r>
    </w:p>
    <w:p w14:paraId="43CD4DEB" w14:textId="4607AA77" w:rsidR="00EC6EEE" w:rsidRDefault="00EC6EEE" w:rsidP="003C355F">
      <w:pPr>
        <w:tabs>
          <w:tab w:val="left" w:pos="2880"/>
        </w:tabs>
        <w:rPr>
          <w:rFonts w:ascii="Calibri" w:hAnsi="Calibri" w:cs="Calibri"/>
          <w:sz w:val="22"/>
          <w:szCs w:val="22"/>
        </w:rPr>
      </w:pPr>
      <w:r>
        <w:rPr>
          <w:rFonts w:ascii="Calibri" w:hAnsi="Calibri" w:cs="Calibri"/>
          <w:sz w:val="22"/>
          <w:szCs w:val="22"/>
        </w:rPr>
        <w:t>Marvin Cato</w:t>
      </w:r>
      <w:r w:rsidR="007E246F">
        <w:rPr>
          <w:rFonts w:ascii="Calibri" w:hAnsi="Calibri" w:cs="Calibri"/>
          <w:sz w:val="22"/>
          <w:szCs w:val="22"/>
        </w:rPr>
        <w:t>, COGL</w:t>
      </w:r>
    </w:p>
    <w:p w14:paraId="0960B517" w14:textId="0F8C8077" w:rsidR="00E46E43" w:rsidRDefault="00E46E43" w:rsidP="003C355F">
      <w:pPr>
        <w:tabs>
          <w:tab w:val="left" w:pos="2880"/>
        </w:tabs>
        <w:rPr>
          <w:rFonts w:ascii="Calibri" w:hAnsi="Calibri" w:cs="Calibri"/>
          <w:sz w:val="22"/>
          <w:szCs w:val="22"/>
        </w:rPr>
      </w:pPr>
      <w:r>
        <w:rPr>
          <w:rFonts w:ascii="Calibri" w:hAnsi="Calibri" w:cs="Calibri"/>
          <w:sz w:val="22"/>
          <w:szCs w:val="22"/>
        </w:rPr>
        <w:t>Ellen Dreps, HGB/AL!VE</w:t>
      </w:r>
    </w:p>
    <w:p w14:paraId="1C2908EF" w14:textId="044D73EC" w:rsidR="00565352" w:rsidRDefault="00D37371" w:rsidP="003C355F">
      <w:pPr>
        <w:tabs>
          <w:tab w:val="left" w:pos="2880"/>
        </w:tabs>
        <w:rPr>
          <w:rFonts w:ascii="Calibri" w:hAnsi="Calibri" w:cs="Calibri"/>
          <w:sz w:val="22"/>
          <w:szCs w:val="22"/>
        </w:rPr>
      </w:pPr>
      <w:r>
        <w:rPr>
          <w:rFonts w:ascii="Calibri" w:hAnsi="Calibri" w:cs="Calibri"/>
          <w:sz w:val="22"/>
          <w:szCs w:val="22"/>
        </w:rPr>
        <w:t>Surae Eaton, Delta Sigma Theta</w:t>
      </w:r>
    </w:p>
    <w:p w14:paraId="2A64EA0B" w14:textId="5D6E0FA1" w:rsidR="00EC6EEE" w:rsidRDefault="00EC6EEE" w:rsidP="003C355F">
      <w:pPr>
        <w:tabs>
          <w:tab w:val="left" w:pos="2880"/>
        </w:tabs>
        <w:rPr>
          <w:rFonts w:ascii="Calibri" w:hAnsi="Calibri" w:cs="Calibri"/>
          <w:sz w:val="22"/>
          <w:szCs w:val="22"/>
        </w:rPr>
      </w:pPr>
      <w:r>
        <w:rPr>
          <w:rFonts w:ascii="Calibri" w:hAnsi="Calibri" w:cs="Calibri"/>
          <w:sz w:val="22"/>
          <w:szCs w:val="22"/>
        </w:rPr>
        <w:t>Debbie Edokpolo, ICHD</w:t>
      </w:r>
    </w:p>
    <w:p w14:paraId="3EFADC8E" w14:textId="0C7B40C6" w:rsidR="0027388D" w:rsidRDefault="0027388D" w:rsidP="003C355F">
      <w:pPr>
        <w:tabs>
          <w:tab w:val="left" w:pos="2880"/>
        </w:tabs>
        <w:rPr>
          <w:rFonts w:ascii="Calibri" w:hAnsi="Calibri" w:cs="Calibri"/>
          <w:sz w:val="22"/>
          <w:szCs w:val="22"/>
        </w:rPr>
      </w:pPr>
      <w:r>
        <w:rPr>
          <w:rFonts w:ascii="Calibri" w:hAnsi="Calibri" w:cs="Calibri"/>
          <w:sz w:val="22"/>
          <w:szCs w:val="22"/>
        </w:rPr>
        <w:t>Christine Histed, TCOA</w:t>
      </w:r>
    </w:p>
    <w:p w14:paraId="3BDA25F7" w14:textId="5B0CDA90" w:rsidR="0027388D" w:rsidRDefault="0027388D" w:rsidP="003C355F">
      <w:pPr>
        <w:tabs>
          <w:tab w:val="left" w:pos="2880"/>
        </w:tabs>
        <w:rPr>
          <w:rFonts w:ascii="Calibri" w:hAnsi="Calibri" w:cs="Calibri"/>
          <w:sz w:val="22"/>
          <w:szCs w:val="22"/>
        </w:rPr>
      </w:pPr>
      <w:r>
        <w:rPr>
          <w:rFonts w:ascii="Calibri" w:hAnsi="Calibri" w:cs="Calibri"/>
          <w:sz w:val="22"/>
          <w:szCs w:val="22"/>
        </w:rPr>
        <w:t>Kate Hodgkins, ICMCF</w:t>
      </w:r>
    </w:p>
    <w:p w14:paraId="6182B074" w14:textId="7C991092" w:rsidR="00BB64DE" w:rsidRDefault="000E363B" w:rsidP="00BB64DE">
      <w:pPr>
        <w:tabs>
          <w:tab w:val="left" w:pos="2880"/>
        </w:tabs>
        <w:rPr>
          <w:rFonts w:ascii="Calibri" w:hAnsi="Calibri" w:cs="Calibri"/>
          <w:sz w:val="22"/>
          <w:szCs w:val="22"/>
        </w:rPr>
      </w:pPr>
      <w:r>
        <w:rPr>
          <w:rFonts w:ascii="Calibri" w:hAnsi="Calibri" w:cs="Calibri"/>
          <w:sz w:val="22"/>
          <w:szCs w:val="22"/>
        </w:rPr>
        <w:t xml:space="preserve">Kathy Hollister, </w:t>
      </w:r>
      <w:r w:rsidR="003C355F" w:rsidRPr="00D05CF1">
        <w:rPr>
          <w:rFonts w:ascii="Calibri" w:hAnsi="Calibri" w:cs="Calibri"/>
          <w:sz w:val="22"/>
          <w:szCs w:val="22"/>
        </w:rPr>
        <w:t>Capital Area Health Alliance</w:t>
      </w:r>
    </w:p>
    <w:p w14:paraId="171DA5EE" w14:textId="459B827A" w:rsidR="004A2DBC" w:rsidRDefault="004A2DBC" w:rsidP="00BB64DE">
      <w:pPr>
        <w:tabs>
          <w:tab w:val="left" w:pos="2880"/>
        </w:tabs>
        <w:rPr>
          <w:rFonts w:ascii="Calibri" w:hAnsi="Calibri" w:cs="Calibri"/>
          <w:sz w:val="22"/>
          <w:szCs w:val="22"/>
        </w:rPr>
      </w:pPr>
      <w:r>
        <w:rPr>
          <w:rFonts w:ascii="Calibri" w:hAnsi="Calibri" w:cs="Calibri"/>
          <w:sz w:val="22"/>
          <w:szCs w:val="22"/>
        </w:rPr>
        <w:t>Ana Hornburg, Michigan Health Council</w:t>
      </w:r>
    </w:p>
    <w:p w14:paraId="79E96466" w14:textId="330F5422" w:rsidR="001A6062" w:rsidRDefault="001A6062" w:rsidP="00BB64DE">
      <w:pPr>
        <w:tabs>
          <w:tab w:val="left" w:pos="2880"/>
        </w:tabs>
        <w:rPr>
          <w:rFonts w:ascii="Calibri" w:hAnsi="Calibri" w:cs="Calibri"/>
          <w:sz w:val="22"/>
          <w:szCs w:val="22"/>
        </w:rPr>
      </w:pPr>
      <w:r>
        <w:rPr>
          <w:rFonts w:ascii="Calibri" w:hAnsi="Calibri" w:cs="Calibri"/>
          <w:sz w:val="22"/>
          <w:szCs w:val="22"/>
        </w:rPr>
        <w:t>Larry L</w:t>
      </w:r>
      <w:r w:rsidR="00664A8E">
        <w:rPr>
          <w:rFonts w:ascii="Calibri" w:hAnsi="Calibri" w:cs="Calibri"/>
          <w:sz w:val="22"/>
          <w:szCs w:val="22"/>
        </w:rPr>
        <w:t>eatherwood</w:t>
      </w:r>
    </w:p>
    <w:p w14:paraId="53F6CAB7" w14:textId="3126B21F" w:rsidR="001A6062" w:rsidRDefault="001A6062" w:rsidP="00BB64DE">
      <w:pPr>
        <w:tabs>
          <w:tab w:val="left" w:pos="2880"/>
        </w:tabs>
        <w:rPr>
          <w:rFonts w:ascii="Calibri" w:hAnsi="Calibri" w:cs="Calibri"/>
          <w:sz w:val="22"/>
          <w:szCs w:val="22"/>
        </w:rPr>
      </w:pPr>
      <w:r>
        <w:rPr>
          <w:rFonts w:ascii="Calibri" w:hAnsi="Calibri" w:cs="Calibri"/>
          <w:sz w:val="22"/>
          <w:szCs w:val="22"/>
        </w:rPr>
        <w:t>Majel Maes, Greater Lansing Food Bank</w:t>
      </w:r>
    </w:p>
    <w:p w14:paraId="4BFC22B0" w14:textId="20A951D1" w:rsidR="001A6062" w:rsidRDefault="001A6062" w:rsidP="00BB64DE">
      <w:pPr>
        <w:tabs>
          <w:tab w:val="left" w:pos="2880"/>
        </w:tabs>
        <w:rPr>
          <w:rFonts w:ascii="Calibri" w:hAnsi="Calibri" w:cs="Calibri"/>
          <w:sz w:val="22"/>
          <w:szCs w:val="22"/>
        </w:rPr>
      </w:pPr>
      <w:r>
        <w:rPr>
          <w:rFonts w:ascii="Calibri" w:hAnsi="Calibri" w:cs="Calibri"/>
          <w:sz w:val="22"/>
          <w:szCs w:val="22"/>
        </w:rPr>
        <w:t>Karen McCloskey, MDHHS Arthritis Program</w:t>
      </w:r>
    </w:p>
    <w:p w14:paraId="6E48FD3C" w14:textId="7A46783D" w:rsidR="0027388D" w:rsidRDefault="0027388D" w:rsidP="003C355F">
      <w:pPr>
        <w:tabs>
          <w:tab w:val="left" w:pos="2880"/>
        </w:tabs>
        <w:rPr>
          <w:rFonts w:ascii="Calibri" w:hAnsi="Calibri" w:cs="Calibri"/>
          <w:sz w:val="22"/>
          <w:szCs w:val="22"/>
        </w:rPr>
      </w:pPr>
      <w:r>
        <w:rPr>
          <w:rFonts w:ascii="Calibri" w:hAnsi="Calibri" w:cs="Calibri"/>
          <w:sz w:val="22"/>
          <w:szCs w:val="22"/>
        </w:rPr>
        <w:t>Sherri McConnell, CA</w:t>
      </w:r>
      <w:r w:rsidR="00222C41">
        <w:rPr>
          <w:rFonts w:ascii="Calibri" w:hAnsi="Calibri" w:cs="Calibri"/>
          <w:sz w:val="22"/>
          <w:szCs w:val="22"/>
        </w:rPr>
        <w:t>DL</w:t>
      </w:r>
    </w:p>
    <w:p w14:paraId="7C7FBADC" w14:textId="07403770" w:rsidR="001A6062" w:rsidRDefault="001A6062" w:rsidP="003C355F">
      <w:pPr>
        <w:tabs>
          <w:tab w:val="left" w:pos="2880"/>
        </w:tabs>
        <w:rPr>
          <w:rFonts w:ascii="Calibri" w:hAnsi="Calibri" w:cs="Calibri"/>
          <w:sz w:val="22"/>
          <w:szCs w:val="22"/>
        </w:rPr>
      </w:pPr>
      <w:r>
        <w:rPr>
          <w:rFonts w:ascii="Calibri" w:hAnsi="Calibri" w:cs="Calibri"/>
          <w:sz w:val="22"/>
          <w:szCs w:val="22"/>
        </w:rPr>
        <w:t>Leslie Polack, Sparrow Health System</w:t>
      </w:r>
    </w:p>
    <w:p w14:paraId="0AC7D20E" w14:textId="1F3BC4DC" w:rsidR="00F11B36" w:rsidRDefault="000E363B" w:rsidP="003C355F">
      <w:pPr>
        <w:tabs>
          <w:tab w:val="left" w:pos="2880"/>
        </w:tabs>
        <w:rPr>
          <w:rFonts w:ascii="Calibri" w:hAnsi="Calibri" w:cs="Calibri"/>
          <w:sz w:val="22"/>
          <w:szCs w:val="22"/>
        </w:rPr>
      </w:pPr>
      <w:r>
        <w:rPr>
          <w:rFonts w:ascii="Calibri" w:hAnsi="Calibri" w:cs="Calibri"/>
          <w:sz w:val="22"/>
          <w:szCs w:val="22"/>
        </w:rPr>
        <w:t xml:space="preserve">Brianna Sosebee, </w:t>
      </w:r>
      <w:r w:rsidR="00F11B36" w:rsidRPr="00D05CF1">
        <w:rPr>
          <w:rFonts w:ascii="Calibri" w:hAnsi="Calibri" w:cs="Calibri"/>
          <w:sz w:val="22"/>
          <w:szCs w:val="22"/>
        </w:rPr>
        <w:t>Capital Area Health Alliance</w:t>
      </w:r>
    </w:p>
    <w:p w14:paraId="52FBF008" w14:textId="70AB64C9" w:rsidR="001A6062" w:rsidRDefault="001A6062" w:rsidP="003C355F">
      <w:pPr>
        <w:tabs>
          <w:tab w:val="left" w:pos="2880"/>
        </w:tabs>
        <w:rPr>
          <w:rFonts w:ascii="Calibri" w:hAnsi="Calibri" w:cs="Calibri"/>
          <w:sz w:val="22"/>
          <w:szCs w:val="22"/>
        </w:rPr>
      </w:pPr>
      <w:r>
        <w:rPr>
          <w:rFonts w:ascii="Calibri" w:hAnsi="Calibri" w:cs="Calibri"/>
          <w:sz w:val="22"/>
          <w:szCs w:val="22"/>
        </w:rPr>
        <w:t>Amy Stoakes, LCC</w:t>
      </w:r>
    </w:p>
    <w:p w14:paraId="78A50E41" w14:textId="1D216E70" w:rsidR="0027388D" w:rsidRDefault="0027388D" w:rsidP="003C355F">
      <w:pPr>
        <w:tabs>
          <w:tab w:val="left" w:pos="2880"/>
        </w:tabs>
        <w:rPr>
          <w:rFonts w:ascii="Calibri" w:hAnsi="Calibri" w:cs="Calibri"/>
          <w:sz w:val="22"/>
          <w:szCs w:val="22"/>
        </w:rPr>
      </w:pPr>
      <w:r>
        <w:rPr>
          <w:rFonts w:ascii="Calibri" w:hAnsi="Calibri" w:cs="Calibri"/>
          <w:sz w:val="22"/>
          <w:szCs w:val="22"/>
        </w:rPr>
        <w:t>LaTara Steele, Blue Cross Complete</w:t>
      </w:r>
      <w:r w:rsidR="00422937">
        <w:rPr>
          <w:rFonts w:ascii="Calibri" w:hAnsi="Calibri" w:cs="Calibri"/>
          <w:sz w:val="22"/>
          <w:szCs w:val="22"/>
        </w:rPr>
        <w:t xml:space="preserve"> </w:t>
      </w:r>
    </w:p>
    <w:p w14:paraId="3E707A7B" w14:textId="3DA770DF" w:rsidR="001A6062" w:rsidRDefault="001A6062" w:rsidP="003C355F">
      <w:pPr>
        <w:tabs>
          <w:tab w:val="left" w:pos="2880"/>
        </w:tabs>
        <w:rPr>
          <w:rFonts w:ascii="Calibri" w:hAnsi="Calibri" w:cs="Calibri"/>
          <w:sz w:val="22"/>
          <w:szCs w:val="22"/>
        </w:rPr>
      </w:pPr>
      <w:r>
        <w:rPr>
          <w:rFonts w:ascii="Calibri" w:hAnsi="Calibri" w:cs="Calibri"/>
          <w:sz w:val="22"/>
          <w:szCs w:val="22"/>
        </w:rPr>
        <w:t>Jan Urban-Lurain</w:t>
      </w:r>
      <w:r w:rsidR="00C7410C">
        <w:rPr>
          <w:rFonts w:ascii="Calibri" w:hAnsi="Calibri" w:cs="Calibri"/>
          <w:sz w:val="22"/>
          <w:szCs w:val="22"/>
        </w:rPr>
        <w:t>, Spectra Data and Research</w:t>
      </w:r>
    </w:p>
    <w:p w14:paraId="29AE747F" w14:textId="5387E3D2" w:rsidR="001A6062" w:rsidRDefault="001A6062" w:rsidP="003C355F">
      <w:pPr>
        <w:tabs>
          <w:tab w:val="left" w:pos="2880"/>
        </w:tabs>
        <w:rPr>
          <w:rFonts w:ascii="Calibri" w:hAnsi="Calibri" w:cs="Calibri"/>
          <w:sz w:val="22"/>
          <w:szCs w:val="22"/>
        </w:rPr>
      </w:pPr>
      <w:r>
        <w:rPr>
          <w:rFonts w:ascii="Calibri" w:hAnsi="Calibri" w:cs="Calibri"/>
          <w:sz w:val="22"/>
          <w:szCs w:val="22"/>
        </w:rPr>
        <w:t>Angela Waters Austin, One Love Global</w:t>
      </w:r>
    </w:p>
    <w:p w14:paraId="0DACC4A6" w14:textId="63AE70E4" w:rsidR="00F55E56" w:rsidRDefault="000E363B" w:rsidP="003C355F">
      <w:pPr>
        <w:tabs>
          <w:tab w:val="left" w:pos="2880"/>
        </w:tabs>
        <w:rPr>
          <w:rFonts w:ascii="Calibri" w:hAnsi="Calibri" w:cs="Calibri"/>
          <w:sz w:val="22"/>
          <w:szCs w:val="22"/>
        </w:rPr>
      </w:pPr>
      <w:r>
        <w:rPr>
          <w:rFonts w:ascii="Calibri" w:hAnsi="Calibri" w:cs="Calibri"/>
          <w:sz w:val="22"/>
          <w:szCs w:val="22"/>
        </w:rPr>
        <w:t xml:space="preserve">Dana Watson, </w:t>
      </w:r>
      <w:r w:rsidR="00F55E56">
        <w:rPr>
          <w:rFonts w:ascii="Calibri" w:hAnsi="Calibri" w:cs="Calibri"/>
          <w:sz w:val="22"/>
          <w:szCs w:val="22"/>
        </w:rPr>
        <w:t>ICHD</w:t>
      </w:r>
    </w:p>
    <w:p w14:paraId="2012C05A" w14:textId="77777777" w:rsidR="009457CB" w:rsidRPr="000D3C63" w:rsidRDefault="009457CB" w:rsidP="000D3C63">
      <w:pPr>
        <w:rPr>
          <w:rFonts w:ascii="Calibri" w:hAnsi="Calibri" w:cs="Calibri"/>
          <w:sz w:val="22"/>
          <w:szCs w:val="22"/>
        </w:rPr>
        <w:sectPr w:rsidR="009457CB" w:rsidRPr="000D3C63" w:rsidSect="000D3C63">
          <w:type w:val="continuous"/>
          <w:pgSz w:w="12240" w:h="15840" w:code="1"/>
          <w:pgMar w:top="1440" w:right="1440" w:bottom="1440" w:left="1440" w:header="0" w:footer="72" w:gutter="0"/>
          <w:cols w:num="2" w:space="720"/>
          <w:docGrid w:linePitch="360"/>
        </w:sectPr>
      </w:pPr>
    </w:p>
    <w:p w14:paraId="287C07A7" w14:textId="77777777" w:rsidR="000D3C63" w:rsidRDefault="000D3C63" w:rsidP="00325982">
      <w:pPr>
        <w:ind w:right="720"/>
        <w:rPr>
          <w:rFonts w:ascii="Calibri" w:hAnsi="Calibri" w:cs="Calibri"/>
          <w:b/>
          <w:sz w:val="22"/>
          <w:szCs w:val="22"/>
        </w:rPr>
        <w:sectPr w:rsidR="000D3C63" w:rsidSect="000D3C63">
          <w:type w:val="continuous"/>
          <w:pgSz w:w="12240" w:h="15840" w:code="1"/>
          <w:pgMar w:top="720" w:right="720" w:bottom="720" w:left="720" w:header="0" w:footer="72" w:gutter="0"/>
          <w:cols w:num="2" w:space="720"/>
          <w:docGrid w:linePitch="360"/>
        </w:sectPr>
      </w:pPr>
    </w:p>
    <w:p w14:paraId="6C184531" w14:textId="20DA92B6" w:rsidR="00E32DDD" w:rsidRDefault="00E534D5" w:rsidP="00325982">
      <w:pPr>
        <w:ind w:right="720"/>
        <w:rPr>
          <w:rFonts w:ascii="Calibri" w:hAnsi="Calibri" w:cs="Calibri"/>
          <w:sz w:val="22"/>
          <w:szCs w:val="22"/>
        </w:rPr>
      </w:pPr>
      <w:r w:rsidRPr="002E4180">
        <w:rPr>
          <w:rFonts w:ascii="Calibri" w:hAnsi="Calibri" w:cs="Calibri"/>
          <w:b/>
          <w:sz w:val="22"/>
          <w:szCs w:val="22"/>
          <w:u w:val="single"/>
        </w:rPr>
        <w:t>Call to Order and Introductions</w:t>
      </w:r>
      <w:r w:rsidR="002E4180">
        <w:rPr>
          <w:rFonts w:ascii="Calibri" w:hAnsi="Calibri" w:cs="Calibri"/>
          <w:b/>
          <w:sz w:val="22"/>
          <w:szCs w:val="22"/>
          <w:u w:val="single"/>
        </w:rPr>
        <w:t>.</w:t>
      </w:r>
      <w:r w:rsidR="0023562D" w:rsidRPr="00325982">
        <w:rPr>
          <w:rFonts w:ascii="Calibri" w:hAnsi="Calibri" w:cs="Calibri"/>
          <w:sz w:val="22"/>
          <w:szCs w:val="22"/>
        </w:rPr>
        <w:t xml:space="preserve">  Kathy Hollister chaired the meeting and welcomed attendees.  Attendees were given the opportunity to introduce themselves.</w:t>
      </w:r>
      <w:r w:rsidR="007B5E4C" w:rsidRPr="00325982">
        <w:rPr>
          <w:rFonts w:ascii="Calibri" w:hAnsi="Calibri" w:cs="Calibri"/>
          <w:sz w:val="22"/>
          <w:szCs w:val="22"/>
        </w:rPr>
        <w:tab/>
      </w:r>
    </w:p>
    <w:p w14:paraId="2FD08A65" w14:textId="77777777" w:rsidR="00B012F7" w:rsidRDefault="00B012F7" w:rsidP="00325982">
      <w:pPr>
        <w:ind w:right="720"/>
        <w:rPr>
          <w:rFonts w:ascii="Calibri" w:hAnsi="Calibri" w:cs="Calibri"/>
          <w:sz w:val="22"/>
          <w:szCs w:val="22"/>
        </w:rPr>
      </w:pPr>
    </w:p>
    <w:p w14:paraId="3C2C7DB7" w14:textId="1EDE509A" w:rsidR="00EC6EEE" w:rsidRPr="00EC6EEE" w:rsidRDefault="00061E6F" w:rsidP="00EC6EEE">
      <w:pPr>
        <w:rPr>
          <w:rFonts w:asciiTheme="minorHAnsi" w:hAnsiTheme="minorHAnsi" w:cstheme="minorHAnsi"/>
          <w:sz w:val="22"/>
          <w:szCs w:val="22"/>
        </w:rPr>
      </w:pPr>
      <w:r>
        <w:rPr>
          <w:rFonts w:ascii="Calibri" w:hAnsi="Calibri" w:cs="Calibri"/>
          <w:b/>
          <w:sz w:val="22"/>
          <w:szCs w:val="22"/>
          <w:u w:val="single"/>
        </w:rPr>
        <w:t>Health Equity Social Justice Exploration Series Review</w:t>
      </w:r>
      <w:r w:rsidR="002E4180">
        <w:rPr>
          <w:rFonts w:ascii="Calibri" w:hAnsi="Calibri" w:cs="Calibri"/>
          <w:b/>
          <w:sz w:val="22"/>
          <w:szCs w:val="22"/>
          <w:u w:val="single"/>
        </w:rPr>
        <w:t xml:space="preserve">. </w:t>
      </w:r>
      <w:r w:rsidR="002E4180">
        <w:rPr>
          <w:rFonts w:ascii="Calibri" w:hAnsi="Calibri" w:cs="Calibri"/>
          <w:sz w:val="22"/>
          <w:szCs w:val="22"/>
        </w:rPr>
        <w:t xml:space="preserve"> </w:t>
      </w:r>
      <w:r w:rsidR="00EC6EEE" w:rsidRPr="00EC6EEE">
        <w:rPr>
          <w:rFonts w:asciiTheme="minorHAnsi" w:hAnsiTheme="minorHAnsi" w:cstheme="minorHAnsi"/>
          <w:sz w:val="22"/>
          <w:szCs w:val="22"/>
        </w:rPr>
        <w:t xml:space="preserve">Kathy Hollister reviewed the Health Equity </w:t>
      </w:r>
      <w:r w:rsidR="00813778">
        <w:rPr>
          <w:rFonts w:asciiTheme="minorHAnsi" w:hAnsiTheme="minorHAnsi" w:cstheme="minorHAnsi"/>
          <w:sz w:val="22"/>
          <w:szCs w:val="22"/>
        </w:rPr>
        <w:t xml:space="preserve">&amp; </w:t>
      </w:r>
      <w:r w:rsidR="00EC6EEE" w:rsidRPr="00EC6EEE">
        <w:rPr>
          <w:rFonts w:asciiTheme="minorHAnsi" w:hAnsiTheme="minorHAnsi" w:cstheme="minorHAnsi"/>
          <w:sz w:val="22"/>
          <w:szCs w:val="22"/>
        </w:rPr>
        <w:t xml:space="preserve">Social Justice Exploration Series that </w:t>
      </w:r>
      <w:r w:rsidR="00223F89">
        <w:rPr>
          <w:rFonts w:asciiTheme="minorHAnsi" w:hAnsiTheme="minorHAnsi" w:cstheme="minorHAnsi"/>
          <w:sz w:val="22"/>
          <w:szCs w:val="22"/>
        </w:rPr>
        <w:t>has been taking place over the past six months</w:t>
      </w:r>
      <w:r w:rsidR="00EC6EEE" w:rsidRPr="00EC6EEE">
        <w:rPr>
          <w:rFonts w:asciiTheme="minorHAnsi" w:hAnsiTheme="minorHAnsi" w:cstheme="minorHAnsi"/>
          <w:sz w:val="22"/>
          <w:szCs w:val="22"/>
        </w:rPr>
        <w:t xml:space="preserve">.  The goal of the series </w:t>
      </w:r>
      <w:r w:rsidR="00223F89">
        <w:rPr>
          <w:rFonts w:asciiTheme="minorHAnsi" w:hAnsiTheme="minorHAnsi" w:cstheme="minorHAnsi"/>
          <w:sz w:val="22"/>
          <w:szCs w:val="22"/>
        </w:rPr>
        <w:t>is</w:t>
      </w:r>
      <w:r w:rsidR="00EC6EEE" w:rsidRPr="00EC6EEE">
        <w:rPr>
          <w:rFonts w:asciiTheme="minorHAnsi" w:hAnsiTheme="minorHAnsi" w:cstheme="minorHAnsi"/>
          <w:sz w:val="22"/>
          <w:szCs w:val="22"/>
        </w:rPr>
        <w:t xml:space="preserve"> to</w:t>
      </w:r>
      <w:r w:rsidR="00EC6EEE">
        <w:rPr>
          <w:rFonts w:asciiTheme="minorHAnsi" w:hAnsiTheme="minorHAnsi" w:cstheme="minorHAnsi"/>
          <w:sz w:val="22"/>
          <w:szCs w:val="22"/>
        </w:rPr>
        <w:t xml:space="preserve"> </w:t>
      </w:r>
      <w:r w:rsidR="00EC6EEE" w:rsidRPr="00EC6EEE">
        <w:rPr>
          <w:rFonts w:asciiTheme="minorHAnsi" w:hAnsiTheme="minorHAnsi" w:cstheme="minorHAnsi"/>
          <w:sz w:val="22"/>
          <w:szCs w:val="22"/>
        </w:rPr>
        <w:t xml:space="preserve">“Raise awareness of health inequity; identify actions that committee members can take toward implementing health equity practices and policies in their organization; and develop a greater comfort level and common language when speaking about health inequities.”  </w:t>
      </w:r>
    </w:p>
    <w:p w14:paraId="49AD141B" w14:textId="6DCBBD5D" w:rsidR="00E32DDD" w:rsidRPr="00B63E86" w:rsidRDefault="00E32DDD" w:rsidP="00E32DDD">
      <w:pPr>
        <w:ind w:right="720"/>
        <w:rPr>
          <w:rFonts w:asciiTheme="minorHAnsi" w:hAnsiTheme="minorHAnsi" w:cstheme="minorHAnsi"/>
          <w:i/>
          <w:sz w:val="22"/>
          <w:szCs w:val="22"/>
        </w:rPr>
      </w:pPr>
    </w:p>
    <w:p w14:paraId="6208D9C0" w14:textId="67F3F613" w:rsidR="00EC6EEE" w:rsidRPr="001C7058" w:rsidRDefault="00EC6EEE" w:rsidP="00EC6EEE">
      <w:pPr>
        <w:rPr>
          <w:rFonts w:asciiTheme="minorHAnsi" w:hAnsiTheme="minorHAnsi" w:cstheme="minorHAnsi"/>
          <w:b/>
          <w:sz w:val="22"/>
          <w:szCs w:val="22"/>
          <w:u w:val="single"/>
        </w:rPr>
      </w:pPr>
      <w:bookmarkStart w:id="1" w:name="_Hlk514326925"/>
      <w:r w:rsidRPr="001C7058">
        <w:rPr>
          <w:rFonts w:asciiTheme="minorHAnsi" w:hAnsiTheme="minorHAnsi" w:cstheme="minorHAnsi"/>
          <w:b/>
          <w:sz w:val="22"/>
          <w:szCs w:val="22"/>
          <w:u w:val="single"/>
        </w:rPr>
        <w:t>Racial Equity Assessment/Implicit Bias Screening</w:t>
      </w:r>
      <w:r w:rsidR="004F2332">
        <w:rPr>
          <w:rFonts w:asciiTheme="minorHAnsi" w:hAnsiTheme="minorHAnsi" w:cstheme="minorHAnsi"/>
          <w:b/>
          <w:sz w:val="22"/>
          <w:szCs w:val="22"/>
          <w:u w:val="single"/>
        </w:rPr>
        <w:t>.</w:t>
      </w:r>
      <w:r w:rsidR="004F2332">
        <w:rPr>
          <w:rFonts w:asciiTheme="minorHAnsi" w:hAnsiTheme="minorHAnsi" w:cstheme="minorHAnsi"/>
          <w:b/>
          <w:sz w:val="22"/>
          <w:szCs w:val="22"/>
        </w:rPr>
        <w:t xml:space="preserve">  </w:t>
      </w:r>
      <w:r w:rsidRPr="001C7058">
        <w:rPr>
          <w:rFonts w:asciiTheme="minorHAnsi" w:hAnsiTheme="minorHAnsi" w:cstheme="minorHAnsi"/>
          <w:i/>
          <w:sz w:val="22"/>
          <w:szCs w:val="22"/>
        </w:rPr>
        <w:t>Guest Speaker Angela Waters Austin, One Love Global</w:t>
      </w:r>
    </w:p>
    <w:bookmarkEnd w:id="1"/>
    <w:p w14:paraId="4D98A557" w14:textId="22C1C4DC" w:rsidR="00B06685" w:rsidRPr="001C7058" w:rsidRDefault="00B06685" w:rsidP="00B06685">
      <w:pPr>
        <w:rPr>
          <w:rFonts w:asciiTheme="minorHAnsi" w:hAnsiTheme="minorHAnsi" w:cstheme="minorHAnsi"/>
          <w:sz w:val="22"/>
          <w:szCs w:val="22"/>
        </w:rPr>
      </w:pPr>
      <w:r w:rsidRPr="001C7058">
        <w:rPr>
          <w:rFonts w:asciiTheme="minorHAnsi" w:hAnsiTheme="minorHAnsi" w:cstheme="minorHAnsi"/>
          <w:sz w:val="22"/>
          <w:szCs w:val="22"/>
        </w:rPr>
        <w:t xml:space="preserve">One Love Global is committed to revitalizing urban centers and creating sustainable communities where justice, peace and opportunity are attainable for all children.  Its goal is to break transgenerational cycles of poverty and trauma in the African American community through social entrepreneurship and leadership development.  </w:t>
      </w:r>
      <w:r w:rsidR="00813778">
        <w:rPr>
          <w:rFonts w:asciiTheme="minorHAnsi" w:hAnsiTheme="minorHAnsi" w:cstheme="minorHAnsi"/>
          <w:sz w:val="22"/>
          <w:szCs w:val="22"/>
        </w:rPr>
        <w:t xml:space="preserve">One Love Global is also the lead facilitator for the </w:t>
      </w:r>
      <w:r w:rsidR="00813778" w:rsidRPr="001C7058">
        <w:rPr>
          <w:rFonts w:asciiTheme="minorHAnsi" w:hAnsiTheme="minorHAnsi" w:cstheme="minorHAnsi"/>
          <w:sz w:val="22"/>
          <w:szCs w:val="22"/>
        </w:rPr>
        <w:t>Truth, Racial Healing &amp; Transformation</w:t>
      </w:r>
      <w:r w:rsidR="00813778">
        <w:rPr>
          <w:rFonts w:asciiTheme="minorHAnsi" w:hAnsiTheme="minorHAnsi" w:cstheme="minorHAnsi"/>
          <w:sz w:val="22"/>
          <w:szCs w:val="22"/>
        </w:rPr>
        <w:t xml:space="preserve"> process in Lansing.</w:t>
      </w:r>
    </w:p>
    <w:p w14:paraId="7FB2739E" w14:textId="77777777" w:rsidR="001977AB" w:rsidRDefault="001977AB" w:rsidP="00B06685">
      <w:pPr>
        <w:rPr>
          <w:rFonts w:asciiTheme="minorHAnsi" w:hAnsiTheme="minorHAnsi" w:cstheme="minorHAnsi"/>
          <w:sz w:val="22"/>
          <w:szCs w:val="22"/>
        </w:rPr>
      </w:pPr>
    </w:p>
    <w:p w14:paraId="740BDA49" w14:textId="48EE795B" w:rsidR="00B06685" w:rsidRPr="001C7058" w:rsidRDefault="00B06685" w:rsidP="00B06685">
      <w:pPr>
        <w:rPr>
          <w:rFonts w:asciiTheme="minorHAnsi" w:hAnsiTheme="minorHAnsi" w:cstheme="minorHAnsi"/>
          <w:sz w:val="22"/>
          <w:szCs w:val="22"/>
        </w:rPr>
      </w:pPr>
      <w:r w:rsidRPr="001C7058">
        <w:rPr>
          <w:rFonts w:asciiTheme="minorHAnsi" w:hAnsiTheme="minorHAnsi" w:cstheme="minorHAnsi"/>
          <w:sz w:val="22"/>
          <w:szCs w:val="22"/>
        </w:rPr>
        <w:t>Founded by the W.K. Kellogg Foundation, Truth, Racial Healing &amp; Transformation (TRHT</w:t>
      </w:r>
      <w:bookmarkStart w:id="2" w:name="_Hlk514327579"/>
      <w:r w:rsidRPr="001C7058">
        <w:rPr>
          <w:rFonts w:asciiTheme="minorHAnsi" w:hAnsiTheme="minorHAnsi" w:cstheme="minorHAnsi"/>
          <w:sz w:val="22"/>
          <w:szCs w:val="22"/>
        </w:rPr>
        <w:t xml:space="preserve">) is a comprehensive, national and community-based process to plan for and bring about transformational and sustainable change, and to address the historic and contemporary effects of racism.  </w:t>
      </w:r>
      <w:bookmarkEnd w:id="2"/>
      <w:r w:rsidRPr="001C7058">
        <w:rPr>
          <w:rFonts w:asciiTheme="minorHAnsi" w:hAnsiTheme="minorHAnsi" w:cstheme="minorHAnsi"/>
          <w:sz w:val="22"/>
          <w:szCs w:val="22"/>
        </w:rPr>
        <w:t xml:space="preserve">The goal of TRHT is to jettison the false belief in a hierarchy of human value and transform policies and systems that were created out of and that continue to uphold this belief.  </w:t>
      </w:r>
    </w:p>
    <w:p w14:paraId="05C22101" w14:textId="77777777" w:rsidR="00B06685" w:rsidRPr="001C7058" w:rsidRDefault="00B06685" w:rsidP="00B06685">
      <w:pPr>
        <w:pStyle w:val="ListParagraph"/>
        <w:numPr>
          <w:ilvl w:val="0"/>
          <w:numId w:val="32"/>
        </w:numPr>
        <w:spacing w:after="200" w:line="276" w:lineRule="auto"/>
        <w:rPr>
          <w:rFonts w:asciiTheme="minorHAnsi" w:hAnsiTheme="minorHAnsi" w:cstheme="minorHAnsi"/>
          <w:sz w:val="22"/>
          <w:szCs w:val="22"/>
        </w:rPr>
      </w:pPr>
      <w:r w:rsidRPr="001C7058">
        <w:rPr>
          <w:rFonts w:asciiTheme="minorHAnsi" w:hAnsiTheme="minorHAnsi" w:cstheme="minorHAnsi"/>
          <w:sz w:val="22"/>
          <w:szCs w:val="22"/>
        </w:rPr>
        <w:t>Not a program or initiative, but a process</w:t>
      </w:r>
    </w:p>
    <w:p w14:paraId="0378C7DB" w14:textId="77777777" w:rsidR="00B06685" w:rsidRPr="001C7058" w:rsidRDefault="00B06685" w:rsidP="00B06685">
      <w:pPr>
        <w:pStyle w:val="ListParagraph"/>
        <w:numPr>
          <w:ilvl w:val="0"/>
          <w:numId w:val="32"/>
        </w:numPr>
        <w:spacing w:after="200" w:line="276" w:lineRule="auto"/>
        <w:rPr>
          <w:rFonts w:asciiTheme="minorHAnsi" w:hAnsiTheme="minorHAnsi" w:cstheme="minorHAnsi"/>
          <w:sz w:val="22"/>
          <w:szCs w:val="22"/>
        </w:rPr>
      </w:pPr>
      <w:r w:rsidRPr="001C7058">
        <w:rPr>
          <w:rFonts w:asciiTheme="minorHAnsi" w:hAnsiTheme="minorHAnsi" w:cstheme="minorHAnsi"/>
          <w:sz w:val="22"/>
          <w:szCs w:val="22"/>
        </w:rPr>
        <w:t>Engage people across the spectrum</w:t>
      </w:r>
    </w:p>
    <w:p w14:paraId="4B97E1A4" w14:textId="77777777" w:rsidR="00B06685" w:rsidRPr="001C7058" w:rsidRDefault="00B06685" w:rsidP="00B06685">
      <w:pPr>
        <w:pStyle w:val="ListParagraph"/>
        <w:numPr>
          <w:ilvl w:val="0"/>
          <w:numId w:val="32"/>
        </w:numPr>
        <w:spacing w:after="200" w:line="276" w:lineRule="auto"/>
        <w:rPr>
          <w:rFonts w:asciiTheme="minorHAnsi" w:hAnsiTheme="minorHAnsi" w:cstheme="minorHAnsi"/>
          <w:sz w:val="22"/>
          <w:szCs w:val="22"/>
        </w:rPr>
      </w:pPr>
      <w:r w:rsidRPr="001C7058">
        <w:rPr>
          <w:rFonts w:asciiTheme="minorHAnsi" w:hAnsiTheme="minorHAnsi" w:cstheme="minorHAnsi"/>
          <w:sz w:val="22"/>
          <w:szCs w:val="22"/>
        </w:rPr>
        <w:t>Healing and creating change in the community</w:t>
      </w:r>
    </w:p>
    <w:p w14:paraId="1CB83C8D" w14:textId="77777777" w:rsidR="00B06685" w:rsidRPr="001C7058" w:rsidRDefault="00B06685" w:rsidP="00B06685">
      <w:pPr>
        <w:pStyle w:val="ListParagraph"/>
        <w:numPr>
          <w:ilvl w:val="0"/>
          <w:numId w:val="32"/>
        </w:numPr>
        <w:spacing w:after="200" w:line="276" w:lineRule="auto"/>
        <w:rPr>
          <w:rFonts w:asciiTheme="minorHAnsi" w:hAnsiTheme="minorHAnsi" w:cstheme="minorHAnsi"/>
          <w:sz w:val="22"/>
          <w:szCs w:val="22"/>
        </w:rPr>
      </w:pPr>
      <w:r w:rsidRPr="001C7058">
        <w:rPr>
          <w:rFonts w:asciiTheme="minorHAnsi" w:hAnsiTheme="minorHAnsi" w:cstheme="minorHAnsi"/>
          <w:sz w:val="22"/>
          <w:szCs w:val="22"/>
        </w:rPr>
        <w:t>Truth and recognition of history</w:t>
      </w:r>
    </w:p>
    <w:p w14:paraId="62F7BD3F" w14:textId="77777777" w:rsidR="00B06685" w:rsidRPr="001C7058" w:rsidRDefault="00B06685" w:rsidP="00B06685">
      <w:pPr>
        <w:pStyle w:val="ListParagraph"/>
        <w:numPr>
          <w:ilvl w:val="0"/>
          <w:numId w:val="32"/>
        </w:numPr>
        <w:spacing w:after="200" w:line="276" w:lineRule="auto"/>
        <w:rPr>
          <w:rFonts w:asciiTheme="minorHAnsi" w:hAnsiTheme="minorHAnsi" w:cstheme="minorHAnsi"/>
          <w:sz w:val="22"/>
          <w:szCs w:val="22"/>
        </w:rPr>
      </w:pPr>
      <w:r w:rsidRPr="001C7058">
        <w:rPr>
          <w:rFonts w:asciiTheme="minorHAnsi" w:hAnsiTheme="minorHAnsi" w:cstheme="minorHAnsi"/>
          <w:sz w:val="22"/>
          <w:szCs w:val="22"/>
        </w:rPr>
        <w:t>Work towards policy solutions</w:t>
      </w:r>
    </w:p>
    <w:p w14:paraId="5523F36D" w14:textId="77777777" w:rsidR="00B06685" w:rsidRPr="001C7058" w:rsidRDefault="00B06685" w:rsidP="00B06685">
      <w:pPr>
        <w:pStyle w:val="ListParagraph"/>
        <w:numPr>
          <w:ilvl w:val="0"/>
          <w:numId w:val="32"/>
        </w:numPr>
        <w:spacing w:after="200" w:line="276" w:lineRule="auto"/>
        <w:rPr>
          <w:rFonts w:asciiTheme="minorHAnsi" w:hAnsiTheme="minorHAnsi" w:cstheme="minorHAnsi"/>
          <w:sz w:val="22"/>
          <w:szCs w:val="22"/>
        </w:rPr>
      </w:pPr>
      <w:r w:rsidRPr="001C7058">
        <w:rPr>
          <w:rFonts w:asciiTheme="minorHAnsi" w:hAnsiTheme="minorHAnsi" w:cstheme="minorHAnsi"/>
          <w:sz w:val="22"/>
          <w:szCs w:val="22"/>
        </w:rPr>
        <w:t>Foster new ways of relating as human beings</w:t>
      </w:r>
    </w:p>
    <w:p w14:paraId="5F3E78C2" w14:textId="77777777" w:rsidR="00B06685" w:rsidRPr="001C7058" w:rsidRDefault="00B06685" w:rsidP="00B06685">
      <w:pPr>
        <w:pStyle w:val="ListParagraph"/>
        <w:numPr>
          <w:ilvl w:val="0"/>
          <w:numId w:val="32"/>
        </w:numPr>
        <w:spacing w:after="200" w:line="276" w:lineRule="auto"/>
        <w:rPr>
          <w:rFonts w:asciiTheme="minorHAnsi" w:hAnsiTheme="minorHAnsi" w:cstheme="minorHAnsi"/>
          <w:sz w:val="22"/>
          <w:szCs w:val="22"/>
        </w:rPr>
      </w:pPr>
      <w:r w:rsidRPr="001C7058">
        <w:rPr>
          <w:rFonts w:asciiTheme="minorHAnsi" w:hAnsiTheme="minorHAnsi" w:cstheme="minorHAnsi"/>
          <w:sz w:val="22"/>
          <w:szCs w:val="22"/>
        </w:rPr>
        <w:t>Full awareness of our individual and collective strengths, vulnerabilities and resilience</w:t>
      </w:r>
    </w:p>
    <w:p w14:paraId="7AAB9459" w14:textId="77777777" w:rsidR="00B06685" w:rsidRPr="001C7058" w:rsidRDefault="00B06685" w:rsidP="00B06685">
      <w:pPr>
        <w:pStyle w:val="NoSpacing"/>
        <w:rPr>
          <w:rFonts w:asciiTheme="minorHAnsi" w:hAnsiTheme="minorHAnsi" w:cstheme="minorHAnsi"/>
          <w:sz w:val="22"/>
          <w:szCs w:val="22"/>
        </w:rPr>
      </w:pPr>
      <w:bookmarkStart w:id="3" w:name="_Hlk514327638"/>
      <w:r w:rsidRPr="001C7058">
        <w:rPr>
          <w:rFonts w:asciiTheme="minorHAnsi" w:hAnsiTheme="minorHAnsi" w:cstheme="minorHAnsi"/>
          <w:sz w:val="22"/>
          <w:szCs w:val="22"/>
        </w:rPr>
        <w:lastRenderedPageBreak/>
        <w:t>The TRHT Framework consists of five areas:  Narrative Change; Racial Healing and Relationship Building; Separation; Law; and Economy.</w:t>
      </w:r>
    </w:p>
    <w:bookmarkEnd w:id="3"/>
    <w:p w14:paraId="23670D6D" w14:textId="77777777" w:rsidR="00B06685" w:rsidRPr="001C7058" w:rsidRDefault="00B06685" w:rsidP="00B06685">
      <w:pPr>
        <w:pStyle w:val="NoSpacing"/>
        <w:rPr>
          <w:rFonts w:asciiTheme="minorHAnsi" w:hAnsiTheme="minorHAnsi" w:cstheme="minorHAnsi"/>
          <w:sz w:val="22"/>
          <w:szCs w:val="22"/>
        </w:rPr>
      </w:pPr>
    </w:p>
    <w:p w14:paraId="437AC213" w14:textId="272B5B0F" w:rsidR="00B06685" w:rsidRPr="001C7058" w:rsidRDefault="00B06685" w:rsidP="00B06685">
      <w:pPr>
        <w:pStyle w:val="NoSpacing"/>
        <w:numPr>
          <w:ilvl w:val="0"/>
          <w:numId w:val="41"/>
        </w:numPr>
        <w:rPr>
          <w:rFonts w:asciiTheme="minorHAnsi" w:eastAsia="Times New Roman" w:hAnsiTheme="minorHAnsi" w:cstheme="minorHAnsi"/>
          <w:sz w:val="22"/>
          <w:szCs w:val="22"/>
        </w:rPr>
      </w:pPr>
      <w:r w:rsidRPr="001C7058">
        <w:rPr>
          <w:rFonts w:asciiTheme="minorHAnsi" w:eastAsia="Times New Roman" w:hAnsiTheme="minorHAnsi" w:cstheme="minorHAnsi"/>
          <w:b/>
          <w:bCs/>
          <w:sz w:val="22"/>
          <w:szCs w:val="22"/>
        </w:rPr>
        <w:t>Narrative Change</w:t>
      </w:r>
      <w:r w:rsidR="002965B2">
        <w:rPr>
          <w:rFonts w:asciiTheme="minorHAnsi" w:eastAsia="Times New Roman" w:hAnsiTheme="minorHAnsi" w:cstheme="minorHAnsi"/>
          <w:b/>
          <w:bCs/>
          <w:sz w:val="22"/>
          <w:szCs w:val="22"/>
        </w:rPr>
        <w:t>:</w:t>
      </w:r>
      <w:r w:rsidRPr="001C7058">
        <w:rPr>
          <w:rFonts w:asciiTheme="minorHAnsi" w:eastAsia="Times New Roman" w:hAnsiTheme="minorHAnsi" w:cstheme="minorHAnsi"/>
          <w:b/>
          <w:bCs/>
          <w:sz w:val="22"/>
          <w:szCs w:val="22"/>
        </w:rPr>
        <w:t xml:space="preserve">  </w:t>
      </w:r>
      <w:r w:rsidRPr="001C7058">
        <w:rPr>
          <w:rFonts w:asciiTheme="minorHAnsi" w:eastAsia="Times New Roman" w:hAnsiTheme="minorHAnsi" w:cstheme="minorHAnsi"/>
          <w:sz w:val="22"/>
          <w:szCs w:val="22"/>
        </w:rPr>
        <w:t>Examining how to create and distribute new complex and complete narratives in entertainment, journalism, digital and social media, school curricula, museums, monuments and parks and in the way we communicate that can influence people’s perspectives, perceptions and behaviors about and towards one another so that we can work more effectively and productively towards community-based change.</w:t>
      </w:r>
    </w:p>
    <w:p w14:paraId="57742493" w14:textId="77777777" w:rsidR="00B06685" w:rsidRPr="001C7058" w:rsidRDefault="00B06685" w:rsidP="00B06685">
      <w:pPr>
        <w:pStyle w:val="NoSpacing"/>
        <w:rPr>
          <w:rFonts w:asciiTheme="minorHAnsi" w:eastAsia="Times New Roman" w:hAnsiTheme="minorHAnsi" w:cstheme="minorHAnsi"/>
          <w:sz w:val="22"/>
          <w:szCs w:val="22"/>
        </w:rPr>
      </w:pPr>
    </w:p>
    <w:p w14:paraId="1DABF4CB" w14:textId="45510EAA" w:rsidR="00B06685" w:rsidRPr="001C7058" w:rsidRDefault="00B06685" w:rsidP="00B06685">
      <w:pPr>
        <w:pStyle w:val="ListParagraph"/>
        <w:numPr>
          <w:ilvl w:val="0"/>
          <w:numId w:val="41"/>
        </w:numPr>
        <w:spacing w:after="225" w:line="312" w:lineRule="atLeast"/>
        <w:textAlignment w:val="baseline"/>
        <w:outlineLvl w:val="3"/>
        <w:rPr>
          <w:rFonts w:asciiTheme="minorHAnsi" w:eastAsia="Times New Roman" w:hAnsiTheme="minorHAnsi" w:cstheme="minorHAnsi"/>
          <w:sz w:val="22"/>
          <w:szCs w:val="22"/>
        </w:rPr>
      </w:pPr>
      <w:r w:rsidRPr="001C7058">
        <w:rPr>
          <w:rFonts w:asciiTheme="minorHAnsi" w:eastAsia="Times New Roman" w:hAnsiTheme="minorHAnsi" w:cstheme="minorHAnsi"/>
          <w:b/>
          <w:bCs/>
          <w:sz w:val="22"/>
          <w:szCs w:val="22"/>
        </w:rPr>
        <w:t>Racial Healing and Relationship Building</w:t>
      </w:r>
      <w:r w:rsidR="002965B2">
        <w:rPr>
          <w:rFonts w:asciiTheme="minorHAnsi" w:eastAsia="Times New Roman" w:hAnsiTheme="minorHAnsi" w:cstheme="minorHAnsi"/>
          <w:b/>
          <w:bCs/>
          <w:sz w:val="22"/>
          <w:szCs w:val="22"/>
        </w:rPr>
        <w:t>:</w:t>
      </w:r>
      <w:r w:rsidRPr="001C7058">
        <w:rPr>
          <w:rFonts w:asciiTheme="minorHAnsi" w:eastAsia="Times New Roman" w:hAnsiTheme="minorHAnsi" w:cstheme="minorHAnsi"/>
          <w:b/>
          <w:bCs/>
          <w:sz w:val="22"/>
          <w:szCs w:val="22"/>
        </w:rPr>
        <w:t xml:space="preserve">  </w:t>
      </w:r>
      <w:r w:rsidRPr="001C7058">
        <w:rPr>
          <w:rFonts w:asciiTheme="minorHAnsi" w:eastAsia="Times New Roman" w:hAnsiTheme="minorHAnsi" w:cstheme="minorHAnsi"/>
          <w:sz w:val="22"/>
          <w:szCs w:val="22"/>
        </w:rPr>
        <w:t>Focusing on ways for all of us to heal from the wounds of the past, to build mutually respectful relationships across racial and ethnic lines that honor and value each person’s humanity, and to build trusting intergenerational and diverse community relationships that better reflect our common humanity.</w:t>
      </w:r>
    </w:p>
    <w:p w14:paraId="68DADDF8" w14:textId="278351E9" w:rsidR="00B06685" w:rsidRPr="001C7058" w:rsidRDefault="00223F89" w:rsidP="00B06685">
      <w:pPr>
        <w:pStyle w:val="NoSpacing"/>
        <w:numPr>
          <w:ilvl w:val="0"/>
          <w:numId w:val="41"/>
        </w:numPr>
        <w:rPr>
          <w:rFonts w:asciiTheme="minorHAnsi" w:hAnsiTheme="minorHAnsi" w:cstheme="minorHAnsi"/>
          <w:sz w:val="22"/>
          <w:szCs w:val="22"/>
        </w:rPr>
      </w:pPr>
      <w:r>
        <w:rPr>
          <w:rFonts w:asciiTheme="minorHAnsi" w:hAnsiTheme="minorHAnsi" w:cstheme="minorHAnsi"/>
          <w:b/>
          <w:bCs/>
          <w:sz w:val="22"/>
          <w:szCs w:val="22"/>
        </w:rPr>
        <w:t xml:space="preserve">Beyond </w:t>
      </w:r>
      <w:r w:rsidR="00B06685" w:rsidRPr="001C7058">
        <w:rPr>
          <w:rFonts w:asciiTheme="minorHAnsi" w:hAnsiTheme="minorHAnsi" w:cstheme="minorHAnsi"/>
          <w:b/>
          <w:bCs/>
          <w:sz w:val="22"/>
          <w:szCs w:val="22"/>
        </w:rPr>
        <w:t>Separation</w:t>
      </w:r>
      <w:r w:rsidR="002965B2">
        <w:rPr>
          <w:rFonts w:asciiTheme="minorHAnsi" w:hAnsiTheme="minorHAnsi" w:cstheme="minorHAnsi"/>
          <w:b/>
          <w:bCs/>
          <w:sz w:val="22"/>
          <w:szCs w:val="22"/>
        </w:rPr>
        <w:t>:</w:t>
      </w:r>
      <w:r w:rsidR="00B06685" w:rsidRPr="001C7058">
        <w:rPr>
          <w:rFonts w:asciiTheme="minorHAnsi" w:hAnsiTheme="minorHAnsi" w:cstheme="minorHAnsi"/>
          <w:b/>
          <w:bCs/>
          <w:sz w:val="22"/>
          <w:szCs w:val="22"/>
        </w:rPr>
        <w:t xml:space="preserve"> </w:t>
      </w:r>
      <w:r w:rsidR="00B06685" w:rsidRPr="001C7058">
        <w:rPr>
          <w:rFonts w:asciiTheme="minorHAnsi" w:hAnsiTheme="minorHAnsi" w:cstheme="minorHAnsi"/>
          <w:sz w:val="22"/>
          <w:szCs w:val="22"/>
        </w:rPr>
        <w:t>Examining and finding ways to address segregation, colonization and concentrated poverty in neighborhoods to ultimately ensure equitable access to health, education and jobs.</w:t>
      </w:r>
    </w:p>
    <w:p w14:paraId="42DA4206" w14:textId="77777777" w:rsidR="00223F89" w:rsidRDefault="00223F89" w:rsidP="00B06685">
      <w:pPr>
        <w:pStyle w:val="NoSpacing"/>
        <w:numPr>
          <w:ilvl w:val="0"/>
          <w:numId w:val="38"/>
        </w:numPr>
        <w:rPr>
          <w:rFonts w:asciiTheme="minorHAnsi" w:hAnsiTheme="minorHAnsi" w:cstheme="minorHAnsi"/>
          <w:sz w:val="22"/>
          <w:szCs w:val="22"/>
        </w:rPr>
        <w:sectPr w:rsidR="00223F89" w:rsidSect="00D05CF1">
          <w:type w:val="continuous"/>
          <w:pgSz w:w="12240" w:h="15840" w:code="1"/>
          <w:pgMar w:top="720" w:right="720" w:bottom="720" w:left="720" w:header="0" w:footer="72" w:gutter="0"/>
          <w:cols w:space="720"/>
          <w:docGrid w:linePitch="360"/>
        </w:sectPr>
      </w:pPr>
    </w:p>
    <w:p w14:paraId="2F826536" w14:textId="13F1EB3D" w:rsidR="00B06685" w:rsidRPr="001C7058" w:rsidRDefault="00B06685" w:rsidP="00566807">
      <w:pPr>
        <w:pStyle w:val="NoSpacing"/>
        <w:numPr>
          <w:ilvl w:val="0"/>
          <w:numId w:val="38"/>
        </w:numPr>
        <w:ind w:left="1080"/>
        <w:rPr>
          <w:rFonts w:asciiTheme="minorHAnsi" w:hAnsiTheme="minorHAnsi" w:cstheme="minorHAnsi"/>
          <w:sz w:val="22"/>
          <w:szCs w:val="22"/>
        </w:rPr>
      </w:pPr>
      <w:r w:rsidRPr="001C7058">
        <w:rPr>
          <w:rFonts w:asciiTheme="minorHAnsi" w:hAnsiTheme="minorHAnsi" w:cstheme="minorHAnsi"/>
          <w:sz w:val="22"/>
          <w:szCs w:val="22"/>
        </w:rPr>
        <w:t>Decolonization</w:t>
      </w:r>
    </w:p>
    <w:p w14:paraId="38719498" w14:textId="77777777" w:rsidR="00B06685" w:rsidRPr="001C7058" w:rsidRDefault="00B06685" w:rsidP="00566807">
      <w:pPr>
        <w:pStyle w:val="ListParagraph"/>
        <w:numPr>
          <w:ilvl w:val="0"/>
          <w:numId w:val="33"/>
        </w:numPr>
        <w:spacing w:after="225" w:line="312" w:lineRule="atLeast"/>
        <w:ind w:left="1080"/>
        <w:textAlignment w:val="baseline"/>
        <w:outlineLvl w:val="3"/>
        <w:rPr>
          <w:rFonts w:asciiTheme="minorHAnsi" w:eastAsia="Times New Roman" w:hAnsiTheme="minorHAnsi" w:cstheme="minorHAnsi"/>
          <w:sz w:val="22"/>
          <w:szCs w:val="22"/>
        </w:rPr>
      </w:pPr>
      <w:r w:rsidRPr="001C7058">
        <w:rPr>
          <w:rFonts w:asciiTheme="minorHAnsi" w:eastAsia="Times New Roman" w:hAnsiTheme="minorHAnsi" w:cstheme="minorHAnsi"/>
          <w:sz w:val="22"/>
          <w:szCs w:val="22"/>
        </w:rPr>
        <w:t>Housing</w:t>
      </w:r>
    </w:p>
    <w:p w14:paraId="785E6C19" w14:textId="77777777" w:rsidR="00B06685" w:rsidRPr="001C7058" w:rsidRDefault="00B06685" w:rsidP="00566807">
      <w:pPr>
        <w:pStyle w:val="ListParagraph"/>
        <w:numPr>
          <w:ilvl w:val="0"/>
          <w:numId w:val="33"/>
        </w:numPr>
        <w:spacing w:after="225" w:line="312" w:lineRule="atLeast"/>
        <w:ind w:left="1080"/>
        <w:textAlignment w:val="baseline"/>
        <w:outlineLvl w:val="3"/>
        <w:rPr>
          <w:rFonts w:asciiTheme="minorHAnsi" w:eastAsia="Times New Roman" w:hAnsiTheme="minorHAnsi" w:cstheme="minorHAnsi"/>
          <w:sz w:val="22"/>
          <w:szCs w:val="22"/>
        </w:rPr>
      </w:pPr>
      <w:r w:rsidRPr="001C7058">
        <w:rPr>
          <w:rFonts w:asciiTheme="minorHAnsi" w:eastAsia="Times New Roman" w:hAnsiTheme="minorHAnsi" w:cstheme="minorHAnsi"/>
          <w:sz w:val="22"/>
          <w:szCs w:val="22"/>
        </w:rPr>
        <w:t>Health</w:t>
      </w:r>
    </w:p>
    <w:p w14:paraId="5965F5F7" w14:textId="77777777" w:rsidR="00B06685" w:rsidRPr="001C7058" w:rsidRDefault="00B06685" w:rsidP="00566807">
      <w:pPr>
        <w:pStyle w:val="ListParagraph"/>
        <w:numPr>
          <w:ilvl w:val="0"/>
          <w:numId w:val="33"/>
        </w:numPr>
        <w:spacing w:after="225" w:line="312" w:lineRule="atLeast"/>
        <w:ind w:left="1080"/>
        <w:textAlignment w:val="baseline"/>
        <w:outlineLvl w:val="3"/>
        <w:rPr>
          <w:rFonts w:asciiTheme="minorHAnsi" w:eastAsia="Times New Roman" w:hAnsiTheme="minorHAnsi" w:cstheme="minorHAnsi"/>
          <w:sz w:val="22"/>
          <w:szCs w:val="22"/>
        </w:rPr>
      </w:pPr>
      <w:r w:rsidRPr="001C7058">
        <w:rPr>
          <w:rFonts w:asciiTheme="minorHAnsi" w:eastAsia="Times New Roman" w:hAnsiTheme="minorHAnsi" w:cstheme="minorHAnsi"/>
          <w:sz w:val="22"/>
          <w:szCs w:val="22"/>
        </w:rPr>
        <w:t>Arts &amp; Culture</w:t>
      </w:r>
    </w:p>
    <w:p w14:paraId="3799DA60" w14:textId="77777777" w:rsidR="00B06685" w:rsidRPr="001C7058" w:rsidRDefault="00B06685" w:rsidP="00566807">
      <w:pPr>
        <w:pStyle w:val="ListParagraph"/>
        <w:numPr>
          <w:ilvl w:val="0"/>
          <w:numId w:val="33"/>
        </w:numPr>
        <w:spacing w:after="225" w:line="312" w:lineRule="atLeast"/>
        <w:ind w:left="1080"/>
        <w:textAlignment w:val="baseline"/>
        <w:outlineLvl w:val="3"/>
        <w:rPr>
          <w:rFonts w:asciiTheme="minorHAnsi" w:eastAsia="Times New Roman" w:hAnsiTheme="minorHAnsi" w:cstheme="minorHAnsi"/>
          <w:sz w:val="22"/>
          <w:szCs w:val="22"/>
        </w:rPr>
      </w:pPr>
      <w:r w:rsidRPr="001C7058">
        <w:rPr>
          <w:rFonts w:asciiTheme="minorHAnsi" w:eastAsia="Times New Roman" w:hAnsiTheme="minorHAnsi" w:cstheme="minorHAnsi"/>
          <w:sz w:val="22"/>
          <w:szCs w:val="22"/>
        </w:rPr>
        <w:t>Immigration &amp; Migration</w:t>
      </w:r>
    </w:p>
    <w:p w14:paraId="607CEDA1" w14:textId="416BCC99" w:rsidR="00B06685" w:rsidRPr="007E246F" w:rsidRDefault="00B06685" w:rsidP="00566807">
      <w:pPr>
        <w:pStyle w:val="ListParagraph"/>
        <w:numPr>
          <w:ilvl w:val="0"/>
          <w:numId w:val="33"/>
        </w:numPr>
        <w:spacing w:after="225" w:line="312" w:lineRule="atLeast"/>
        <w:ind w:left="1080"/>
        <w:textAlignment w:val="baseline"/>
        <w:outlineLvl w:val="3"/>
        <w:rPr>
          <w:rFonts w:asciiTheme="minorHAnsi" w:eastAsia="Times New Roman" w:hAnsiTheme="minorHAnsi" w:cstheme="minorHAnsi"/>
          <w:sz w:val="22"/>
          <w:szCs w:val="22"/>
        </w:rPr>
      </w:pPr>
      <w:r w:rsidRPr="001C7058">
        <w:rPr>
          <w:rFonts w:asciiTheme="minorHAnsi" w:eastAsia="Times New Roman" w:hAnsiTheme="minorHAnsi" w:cstheme="minorHAnsi"/>
          <w:sz w:val="22"/>
          <w:szCs w:val="22"/>
        </w:rPr>
        <w:t>Education &amp; Development</w:t>
      </w:r>
    </w:p>
    <w:p w14:paraId="59EBA93C" w14:textId="77777777" w:rsidR="00223F89" w:rsidRDefault="00223F89" w:rsidP="00B06685">
      <w:pPr>
        <w:pStyle w:val="NoSpacing"/>
        <w:numPr>
          <w:ilvl w:val="0"/>
          <w:numId w:val="41"/>
        </w:numPr>
        <w:rPr>
          <w:rFonts w:asciiTheme="minorHAnsi" w:hAnsiTheme="minorHAnsi" w:cstheme="minorHAnsi"/>
          <w:b/>
          <w:bCs/>
          <w:sz w:val="22"/>
          <w:szCs w:val="22"/>
        </w:rPr>
        <w:sectPr w:rsidR="00223F89" w:rsidSect="00223F89">
          <w:type w:val="continuous"/>
          <w:pgSz w:w="12240" w:h="15840" w:code="1"/>
          <w:pgMar w:top="720" w:right="720" w:bottom="720" w:left="720" w:header="0" w:footer="72" w:gutter="0"/>
          <w:cols w:num="2" w:space="720"/>
          <w:docGrid w:linePitch="360"/>
        </w:sectPr>
      </w:pPr>
    </w:p>
    <w:p w14:paraId="33B51919" w14:textId="4A23C93B" w:rsidR="00B06685" w:rsidRPr="001C7058" w:rsidRDefault="00B06685" w:rsidP="00B06685">
      <w:pPr>
        <w:pStyle w:val="NoSpacing"/>
        <w:numPr>
          <w:ilvl w:val="0"/>
          <w:numId w:val="41"/>
        </w:numPr>
        <w:rPr>
          <w:rFonts w:asciiTheme="minorHAnsi" w:hAnsiTheme="minorHAnsi" w:cstheme="minorHAnsi"/>
          <w:sz w:val="22"/>
          <w:szCs w:val="22"/>
        </w:rPr>
      </w:pPr>
      <w:r w:rsidRPr="001C7058">
        <w:rPr>
          <w:rFonts w:asciiTheme="minorHAnsi" w:hAnsiTheme="minorHAnsi" w:cstheme="minorHAnsi"/>
          <w:b/>
          <w:bCs/>
          <w:sz w:val="22"/>
          <w:szCs w:val="22"/>
        </w:rPr>
        <w:t>Law</w:t>
      </w:r>
      <w:r w:rsidR="007E246F">
        <w:rPr>
          <w:rFonts w:asciiTheme="minorHAnsi" w:hAnsiTheme="minorHAnsi" w:cstheme="minorHAnsi"/>
          <w:b/>
          <w:bCs/>
          <w:sz w:val="22"/>
          <w:szCs w:val="22"/>
        </w:rPr>
        <w:t>:</w:t>
      </w:r>
      <w:r w:rsidRPr="001C7058">
        <w:rPr>
          <w:rFonts w:asciiTheme="minorHAnsi" w:hAnsiTheme="minorHAnsi" w:cstheme="minorHAnsi"/>
          <w:b/>
          <w:bCs/>
          <w:sz w:val="22"/>
          <w:szCs w:val="22"/>
        </w:rPr>
        <w:t xml:space="preserve"> </w:t>
      </w:r>
      <w:r w:rsidRPr="001C7058">
        <w:rPr>
          <w:rFonts w:asciiTheme="minorHAnsi" w:hAnsiTheme="minorHAnsi" w:cstheme="minorHAnsi"/>
          <w:sz w:val="22"/>
          <w:szCs w:val="22"/>
        </w:rPr>
        <w:t>Reviewing discriminatory civil and criminal laws and the public policies that come from them and recommending solutions that will produce a just application of the law.</w:t>
      </w:r>
    </w:p>
    <w:p w14:paraId="5DD65EDC" w14:textId="77777777" w:rsidR="00223F89" w:rsidRDefault="00223F89" w:rsidP="00B06685">
      <w:pPr>
        <w:pStyle w:val="NoSpacing"/>
        <w:numPr>
          <w:ilvl w:val="0"/>
          <w:numId w:val="39"/>
        </w:numPr>
        <w:rPr>
          <w:rFonts w:asciiTheme="minorHAnsi" w:hAnsiTheme="minorHAnsi" w:cstheme="minorHAnsi"/>
          <w:sz w:val="22"/>
          <w:szCs w:val="22"/>
        </w:rPr>
        <w:sectPr w:rsidR="00223F89" w:rsidSect="00D05CF1">
          <w:type w:val="continuous"/>
          <w:pgSz w:w="12240" w:h="15840" w:code="1"/>
          <w:pgMar w:top="720" w:right="720" w:bottom="720" w:left="720" w:header="0" w:footer="72" w:gutter="0"/>
          <w:cols w:space="720"/>
          <w:docGrid w:linePitch="360"/>
        </w:sectPr>
      </w:pPr>
    </w:p>
    <w:p w14:paraId="4590A53B" w14:textId="40C8439B" w:rsidR="00B06685" w:rsidRPr="001C7058" w:rsidRDefault="00B06685" w:rsidP="00566807">
      <w:pPr>
        <w:pStyle w:val="NoSpacing"/>
        <w:numPr>
          <w:ilvl w:val="0"/>
          <w:numId w:val="39"/>
        </w:numPr>
        <w:ind w:left="1080"/>
        <w:rPr>
          <w:rFonts w:asciiTheme="minorHAnsi" w:hAnsiTheme="minorHAnsi" w:cstheme="minorHAnsi"/>
          <w:sz w:val="22"/>
          <w:szCs w:val="22"/>
        </w:rPr>
      </w:pPr>
      <w:r w:rsidRPr="001C7058">
        <w:rPr>
          <w:rFonts w:asciiTheme="minorHAnsi" w:hAnsiTheme="minorHAnsi" w:cstheme="minorHAnsi"/>
          <w:sz w:val="22"/>
          <w:szCs w:val="22"/>
        </w:rPr>
        <w:t>Law Enforcement</w:t>
      </w:r>
    </w:p>
    <w:p w14:paraId="591F9768" w14:textId="77777777" w:rsidR="00B06685" w:rsidRPr="001C7058" w:rsidRDefault="00B06685" w:rsidP="00566807">
      <w:pPr>
        <w:pStyle w:val="ListParagraph"/>
        <w:numPr>
          <w:ilvl w:val="0"/>
          <w:numId w:val="34"/>
        </w:numPr>
        <w:spacing w:after="225" w:line="312" w:lineRule="atLeast"/>
        <w:ind w:left="1080"/>
        <w:textAlignment w:val="baseline"/>
        <w:outlineLvl w:val="3"/>
        <w:rPr>
          <w:rFonts w:asciiTheme="minorHAnsi" w:eastAsia="Times New Roman" w:hAnsiTheme="minorHAnsi" w:cstheme="minorHAnsi"/>
          <w:sz w:val="22"/>
          <w:szCs w:val="22"/>
        </w:rPr>
      </w:pPr>
      <w:r w:rsidRPr="001C7058">
        <w:rPr>
          <w:rFonts w:asciiTheme="minorHAnsi" w:eastAsia="Times New Roman" w:hAnsiTheme="minorHAnsi" w:cstheme="minorHAnsi"/>
          <w:sz w:val="22"/>
          <w:szCs w:val="22"/>
        </w:rPr>
        <w:t>Safety</w:t>
      </w:r>
    </w:p>
    <w:p w14:paraId="2C005BDB" w14:textId="77777777" w:rsidR="00B06685" w:rsidRPr="001C7058" w:rsidRDefault="00B06685" w:rsidP="00566807">
      <w:pPr>
        <w:pStyle w:val="ListParagraph"/>
        <w:numPr>
          <w:ilvl w:val="0"/>
          <w:numId w:val="34"/>
        </w:numPr>
        <w:spacing w:after="225" w:line="312" w:lineRule="atLeast"/>
        <w:ind w:left="1080"/>
        <w:textAlignment w:val="baseline"/>
        <w:outlineLvl w:val="3"/>
        <w:rPr>
          <w:rFonts w:asciiTheme="minorHAnsi" w:eastAsia="Times New Roman" w:hAnsiTheme="minorHAnsi" w:cstheme="minorHAnsi"/>
          <w:sz w:val="22"/>
          <w:szCs w:val="22"/>
        </w:rPr>
      </w:pPr>
      <w:r w:rsidRPr="001C7058">
        <w:rPr>
          <w:rFonts w:asciiTheme="minorHAnsi" w:eastAsia="Times New Roman" w:hAnsiTheme="minorHAnsi" w:cstheme="minorHAnsi"/>
          <w:sz w:val="22"/>
          <w:szCs w:val="22"/>
        </w:rPr>
        <w:t>Criminal Justice</w:t>
      </w:r>
    </w:p>
    <w:p w14:paraId="24D0A9B1" w14:textId="31D016B9" w:rsidR="00B06685" w:rsidRDefault="00B06685" w:rsidP="00566807">
      <w:pPr>
        <w:pStyle w:val="ListParagraph"/>
        <w:numPr>
          <w:ilvl w:val="0"/>
          <w:numId w:val="34"/>
        </w:numPr>
        <w:spacing w:after="225" w:line="312" w:lineRule="atLeast"/>
        <w:ind w:left="1080"/>
        <w:textAlignment w:val="baseline"/>
        <w:outlineLvl w:val="3"/>
        <w:rPr>
          <w:rFonts w:asciiTheme="minorHAnsi" w:eastAsia="Times New Roman" w:hAnsiTheme="minorHAnsi" w:cstheme="minorHAnsi"/>
          <w:sz w:val="22"/>
          <w:szCs w:val="22"/>
        </w:rPr>
      </w:pPr>
      <w:r w:rsidRPr="001C7058">
        <w:rPr>
          <w:rFonts w:asciiTheme="minorHAnsi" w:eastAsia="Times New Roman" w:hAnsiTheme="minorHAnsi" w:cstheme="minorHAnsi"/>
          <w:sz w:val="22"/>
          <w:szCs w:val="22"/>
        </w:rPr>
        <w:t>Mass Incarceration</w:t>
      </w:r>
    </w:p>
    <w:p w14:paraId="17048463" w14:textId="77777777" w:rsidR="00566807" w:rsidRDefault="00566807" w:rsidP="00566807">
      <w:pPr>
        <w:pStyle w:val="ListParagraph"/>
        <w:numPr>
          <w:ilvl w:val="0"/>
          <w:numId w:val="34"/>
        </w:numPr>
        <w:spacing w:after="225" w:line="312" w:lineRule="atLeast"/>
        <w:ind w:left="1080"/>
        <w:textAlignment w:val="baseline"/>
        <w:outlineLvl w:val="3"/>
        <w:rPr>
          <w:rFonts w:asciiTheme="minorHAnsi" w:eastAsia="Times New Roman" w:hAnsiTheme="minorHAnsi" w:cstheme="minorHAnsi"/>
          <w:sz w:val="22"/>
          <w:szCs w:val="22"/>
        </w:rPr>
      </w:pPr>
    </w:p>
    <w:p w14:paraId="740AA990" w14:textId="77777777" w:rsidR="00B06685" w:rsidRPr="001C7058" w:rsidRDefault="00B06685" w:rsidP="00566807">
      <w:pPr>
        <w:pStyle w:val="ListParagraph"/>
        <w:numPr>
          <w:ilvl w:val="0"/>
          <w:numId w:val="34"/>
        </w:numPr>
        <w:spacing w:after="225" w:line="312" w:lineRule="atLeast"/>
        <w:ind w:left="1080"/>
        <w:textAlignment w:val="baseline"/>
        <w:outlineLvl w:val="3"/>
        <w:rPr>
          <w:rFonts w:asciiTheme="minorHAnsi" w:eastAsia="Times New Roman" w:hAnsiTheme="minorHAnsi" w:cstheme="minorHAnsi"/>
          <w:sz w:val="22"/>
          <w:szCs w:val="22"/>
        </w:rPr>
      </w:pPr>
      <w:r w:rsidRPr="001C7058">
        <w:rPr>
          <w:rFonts w:asciiTheme="minorHAnsi" w:eastAsia="Times New Roman" w:hAnsiTheme="minorHAnsi" w:cstheme="minorHAnsi"/>
          <w:sz w:val="22"/>
          <w:szCs w:val="22"/>
        </w:rPr>
        <w:t>Immigration &amp; Migration</w:t>
      </w:r>
    </w:p>
    <w:p w14:paraId="5817F757" w14:textId="77777777" w:rsidR="00B06685" w:rsidRPr="001C7058" w:rsidRDefault="00B06685" w:rsidP="00566807">
      <w:pPr>
        <w:pStyle w:val="ListParagraph"/>
        <w:numPr>
          <w:ilvl w:val="0"/>
          <w:numId w:val="34"/>
        </w:numPr>
        <w:spacing w:after="225" w:line="312" w:lineRule="atLeast"/>
        <w:ind w:left="1080"/>
        <w:textAlignment w:val="baseline"/>
        <w:outlineLvl w:val="3"/>
        <w:rPr>
          <w:rFonts w:asciiTheme="minorHAnsi" w:eastAsia="Times New Roman" w:hAnsiTheme="minorHAnsi" w:cstheme="minorHAnsi"/>
          <w:sz w:val="22"/>
          <w:szCs w:val="22"/>
        </w:rPr>
      </w:pPr>
      <w:r w:rsidRPr="001C7058">
        <w:rPr>
          <w:rFonts w:asciiTheme="minorHAnsi" w:eastAsia="Times New Roman" w:hAnsiTheme="minorHAnsi" w:cstheme="minorHAnsi"/>
          <w:sz w:val="22"/>
          <w:szCs w:val="22"/>
        </w:rPr>
        <w:t>Education &amp; Development</w:t>
      </w:r>
    </w:p>
    <w:p w14:paraId="7365AA6C" w14:textId="00F9B75A" w:rsidR="00B06685" w:rsidRPr="004F2332" w:rsidRDefault="00B06685" w:rsidP="00566807">
      <w:pPr>
        <w:pStyle w:val="ListParagraph"/>
        <w:numPr>
          <w:ilvl w:val="0"/>
          <w:numId w:val="34"/>
        </w:numPr>
        <w:spacing w:after="225" w:line="312" w:lineRule="atLeast"/>
        <w:ind w:left="1080"/>
        <w:textAlignment w:val="baseline"/>
        <w:outlineLvl w:val="3"/>
        <w:rPr>
          <w:rFonts w:asciiTheme="minorHAnsi" w:eastAsia="Times New Roman" w:hAnsiTheme="minorHAnsi" w:cstheme="minorHAnsi"/>
          <w:sz w:val="22"/>
          <w:szCs w:val="22"/>
        </w:rPr>
      </w:pPr>
      <w:r w:rsidRPr="001C7058">
        <w:rPr>
          <w:rFonts w:asciiTheme="minorHAnsi" w:eastAsia="Times New Roman" w:hAnsiTheme="minorHAnsi" w:cstheme="minorHAnsi"/>
          <w:sz w:val="22"/>
          <w:szCs w:val="22"/>
        </w:rPr>
        <w:t>Voting Rights &amp; Election</w:t>
      </w:r>
    </w:p>
    <w:p w14:paraId="5A87E5A4" w14:textId="77777777" w:rsidR="00223F89" w:rsidRDefault="00223F89" w:rsidP="00223F89">
      <w:pPr>
        <w:pStyle w:val="NoSpacing"/>
        <w:rPr>
          <w:rFonts w:asciiTheme="minorHAnsi" w:hAnsiTheme="minorHAnsi" w:cstheme="minorHAnsi"/>
          <w:b/>
          <w:bCs/>
          <w:sz w:val="22"/>
          <w:szCs w:val="22"/>
        </w:rPr>
        <w:sectPr w:rsidR="00223F89" w:rsidSect="00223F89">
          <w:type w:val="continuous"/>
          <w:pgSz w:w="12240" w:h="15840" w:code="1"/>
          <w:pgMar w:top="720" w:right="720" w:bottom="720" w:left="720" w:header="0" w:footer="72" w:gutter="0"/>
          <w:cols w:num="2" w:space="720"/>
          <w:docGrid w:linePitch="360"/>
        </w:sectPr>
      </w:pPr>
    </w:p>
    <w:p w14:paraId="1E47F915" w14:textId="0401F7B1" w:rsidR="00B06685" w:rsidRPr="001C7058" w:rsidRDefault="00B06685" w:rsidP="00B06685">
      <w:pPr>
        <w:pStyle w:val="NoSpacing"/>
        <w:numPr>
          <w:ilvl w:val="0"/>
          <w:numId w:val="41"/>
        </w:numPr>
        <w:rPr>
          <w:rFonts w:asciiTheme="minorHAnsi" w:hAnsiTheme="minorHAnsi" w:cstheme="minorHAnsi"/>
          <w:sz w:val="22"/>
          <w:szCs w:val="22"/>
        </w:rPr>
      </w:pPr>
      <w:r w:rsidRPr="001C7058">
        <w:rPr>
          <w:rFonts w:asciiTheme="minorHAnsi" w:hAnsiTheme="minorHAnsi" w:cstheme="minorHAnsi"/>
          <w:b/>
          <w:bCs/>
          <w:sz w:val="22"/>
          <w:szCs w:val="22"/>
        </w:rPr>
        <w:t>Economy</w:t>
      </w:r>
      <w:r w:rsidR="007E246F">
        <w:rPr>
          <w:rFonts w:asciiTheme="minorHAnsi" w:hAnsiTheme="minorHAnsi" w:cstheme="minorHAnsi"/>
          <w:b/>
          <w:bCs/>
          <w:sz w:val="22"/>
          <w:szCs w:val="22"/>
        </w:rPr>
        <w:t>:</w:t>
      </w:r>
      <w:r w:rsidRPr="001C7058">
        <w:rPr>
          <w:rFonts w:asciiTheme="minorHAnsi" w:hAnsiTheme="minorHAnsi" w:cstheme="minorHAnsi"/>
          <w:b/>
          <w:bCs/>
          <w:sz w:val="22"/>
          <w:szCs w:val="22"/>
        </w:rPr>
        <w:t xml:space="preserve"> </w:t>
      </w:r>
      <w:r w:rsidRPr="001C7058">
        <w:rPr>
          <w:rFonts w:asciiTheme="minorHAnsi" w:hAnsiTheme="minorHAnsi" w:cstheme="minorHAnsi"/>
          <w:sz w:val="22"/>
          <w:szCs w:val="22"/>
        </w:rPr>
        <w:t>Studying structured inequality and barriers to economic opportunities and recommending approaches that can create an equitable society.</w:t>
      </w:r>
    </w:p>
    <w:p w14:paraId="4A341A35" w14:textId="77777777" w:rsidR="00223F89" w:rsidRDefault="00223F89" w:rsidP="00B06685">
      <w:pPr>
        <w:pStyle w:val="NoSpacing"/>
        <w:numPr>
          <w:ilvl w:val="0"/>
          <w:numId w:val="40"/>
        </w:numPr>
        <w:rPr>
          <w:rFonts w:asciiTheme="minorHAnsi" w:hAnsiTheme="minorHAnsi" w:cstheme="minorHAnsi"/>
          <w:sz w:val="22"/>
          <w:szCs w:val="22"/>
        </w:rPr>
        <w:sectPr w:rsidR="00223F89" w:rsidSect="00D05CF1">
          <w:type w:val="continuous"/>
          <w:pgSz w:w="12240" w:h="15840" w:code="1"/>
          <w:pgMar w:top="720" w:right="720" w:bottom="720" w:left="720" w:header="0" w:footer="72" w:gutter="0"/>
          <w:cols w:space="720"/>
          <w:docGrid w:linePitch="360"/>
        </w:sectPr>
      </w:pPr>
    </w:p>
    <w:p w14:paraId="4A2B5A3E" w14:textId="2A81A217" w:rsidR="00B06685" w:rsidRPr="001C7058" w:rsidRDefault="00B06685" w:rsidP="00566807">
      <w:pPr>
        <w:pStyle w:val="NoSpacing"/>
        <w:numPr>
          <w:ilvl w:val="0"/>
          <w:numId w:val="40"/>
        </w:numPr>
        <w:ind w:left="1080"/>
        <w:rPr>
          <w:rFonts w:asciiTheme="minorHAnsi" w:hAnsiTheme="minorHAnsi" w:cstheme="minorHAnsi"/>
          <w:sz w:val="22"/>
          <w:szCs w:val="22"/>
        </w:rPr>
      </w:pPr>
      <w:r w:rsidRPr="001C7058">
        <w:rPr>
          <w:rFonts w:asciiTheme="minorHAnsi" w:hAnsiTheme="minorHAnsi" w:cstheme="minorHAnsi"/>
          <w:sz w:val="22"/>
          <w:szCs w:val="22"/>
        </w:rPr>
        <w:t>Employment</w:t>
      </w:r>
    </w:p>
    <w:p w14:paraId="7C31DE87" w14:textId="77777777" w:rsidR="00B06685" w:rsidRPr="001C7058" w:rsidRDefault="00B06685" w:rsidP="00566807">
      <w:pPr>
        <w:pStyle w:val="ListParagraph"/>
        <w:numPr>
          <w:ilvl w:val="0"/>
          <w:numId w:val="35"/>
        </w:numPr>
        <w:spacing w:after="225" w:line="312" w:lineRule="atLeast"/>
        <w:ind w:left="1080"/>
        <w:textAlignment w:val="baseline"/>
        <w:outlineLvl w:val="3"/>
        <w:rPr>
          <w:rFonts w:asciiTheme="minorHAnsi" w:eastAsia="Times New Roman" w:hAnsiTheme="minorHAnsi" w:cstheme="minorHAnsi"/>
          <w:sz w:val="22"/>
          <w:szCs w:val="22"/>
        </w:rPr>
      </w:pPr>
      <w:r w:rsidRPr="001C7058">
        <w:rPr>
          <w:rFonts w:asciiTheme="minorHAnsi" w:eastAsia="Times New Roman" w:hAnsiTheme="minorHAnsi" w:cstheme="minorHAnsi"/>
          <w:sz w:val="22"/>
          <w:szCs w:val="22"/>
        </w:rPr>
        <w:t>Labor</w:t>
      </w:r>
    </w:p>
    <w:p w14:paraId="2032D15D" w14:textId="77777777" w:rsidR="00B06685" w:rsidRPr="001C7058" w:rsidRDefault="00B06685" w:rsidP="00566807">
      <w:pPr>
        <w:pStyle w:val="ListParagraph"/>
        <w:numPr>
          <w:ilvl w:val="0"/>
          <w:numId w:val="35"/>
        </w:numPr>
        <w:spacing w:after="225" w:line="312" w:lineRule="atLeast"/>
        <w:ind w:left="1080"/>
        <w:textAlignment w:val="baseline"/>
        <w:outlineLvl w:val="3"/>
        <w:rPr>
          <w:rFonts w:asciiTheme="minorHAnsi" w:eastAsia="Times New Roman" w:hAnsiTheme="minorHAnsi" w:cstheme="minorHAnsi"/>
          <w:sz w:val="22"/>
          <w:szCs w:val="22"/>
        </w:rPr>
      </w:pPr>
      <w:r w:rsidRPr="001C7058">
        <w:rPr>
          <w:rFonts w:asciiTheme="minorHAnsi" w:eastAsia="Times New Roman" w:hAnsiTheme="minorHAnsi" w:cstheme="minorHAnsi"/>
          <w:sz w:val="22"/>
          <w:szCs w:val="22"/>
        </w:rPr>
        <w:t>Workforce</w:t>
      </w:r>
    </w:p>
    <w:p w14:paraId="58969B0D" w14:textId="77777777" w:rsidR="00B06685" w:rsidRPr="001C7058" w:rsidRDefault="00B06685" w:rsidP="00566807">
      <w:pPr>
        <w:pStyle w:val="ListParagraph"/>
        <w:numPr>
          <w:ilvl w:val="0"/>
          <w:numId w:val="35"/>
        </w:numPr>
        <w:spacing w:after="225" w:line="312" w:lineRule="atLeast"/>
        <w:ind w:left="1080"/>
        <w:textAlignment w:val="baseline"/>
        <w:outlineLvl w:val="3"/>
        <w:rPr>
          <w:rFonts w:asciiTheme="minorHAnsi" w:eastAsia="Times New Roman" w:hAnsiTheme="minorHAnsi" w:cstheme="minorHAnsi"/>
          <w:sz w:val="22"/>
          <w:szCs w:val="22"/>
        </w:rPr>
      </w:pPr>
      <w:r w:rsidRPr="001C7058">
        <w:rPr>
          <w:rFonts w:asciiTheme="minorHAnsi" w:eastAsia="Times New Roman" w:hAnsiTheme="minorHAnsi" w:cstheme="minorHAnsi"/>
          <w:sz w:val="22"/>
          <w:szCs w:val="22"/>
        </w:rPr>
        <w:t>Wealth</w:t>
      </w:r>
    </w:p>
    <w:p w14:paraId="24C71964" w14:textId="77777777" w:rsidR="00B06685" w:rsidRPr="001C7058" w:rsidRDefault="00B06685" w:rsidP="00566807">
      <w:pPr>
        <w:pStyle w:val="ListParagraph"/>
        <w:numPr>
          <w:ilvl w:val="0"/>
          <w:numId w:val="35"/>
        </w:numPr>
        <w:spacing w:after="225" w:line="312" w:lineRule="atLeast"/>
        <w:ind w:left="1080"/>
        <w:textAlignment w:val="baseline"/>
        <w:outlineLvl w:val="3"/>
        <w:rPr>
          <w:rFonts w:asciiTheme="minorHAnsi" w:eastAsia="Times New Roman" w:hAnsiTheme="minorHAnsi" w:cstheme="minorHAnsi"/>
          <w:sz w:val="22"/>
          <w:szCs w:val="22"/>
        </w:rPr>
      </w:pPr>
      <w:r w:rsidRPr="001C7058">
        <w:rPr>
          <w:rFonts w:asciiTheme="minorHAnsi" w:eastAsia="Times New Roman" w:hAnsiTheme="minorHAnsi" w:cstheme="minorHAnsi"/>
          <w:sz w:val="22"/>
          <w:szCs w:val="22"/>
        </w:rPr>
        <w:t>Immigration &amp; Migration</w:t>
      </w:r>
    </w:p>
    <w:p w14:paraId="0525D8BD" w14:textId="77777777" w:rsidR="00B06685" w:rsidRPr="001C7058" w:rsidRDefault="00B06685" w:rsidP="00566807">
      <w:pPr>
        <w:pStyle w:val="ListParagraph"/>
        <w:numPr>
          <w:ilvl w:val="0"/>
          <w:numId w:val="35"/>
        </w:numPr>
        <w:spacing w:after="225" w:line="312" w:lineRule="atLeast"/>
        <w:ind w:left="1080"/>
        <w:textAlignment w:val="baseline"/>
        <w:outlineLvl w:val="3"/>
        <w:rPr>
          <w:rFonts w:asciiTheme="minorHAnsi" w:eastAsia="Times New Roman" w:hAnsiTheme="minorHAnsi" w:cstheme="minorHAnsi"/>
          <w:sz w:val="22"/>
          <w:szCs w:val="22"/>
        </w:rPr>
      </w:pPr>
      <w:r w:rsidRPr="001C7058">
        <w:rPr>
          <w:rFonts w:asciiTheme="minorHAnsi" w:eastAsia="Times New Roman" w:hAnsiTheme="minorHAnsi" w:cstheme="minorHAnsi"/>
          <w:sz w:val="22"/>
          <w:szCs w:val="22"/>
        </w:rPr>
        <w:t>Education &amp; Development</w:t>
      </w:r>
    </w:p>
    <w:p w14:paraId="264545A1" w14:textId="77777777" w:rsidR="00223F89" w:rsidRDefault="00B06685" w:rsidP="00566807">
      <w:pPr>
        <w:pStyle w:val="ListParagraph"/>
        <w:numPr>
          <w:ilvl w:val="0"/>
          <w:numId w:val="35"/>
        </w:numPr>
        <w:spacing w:after="225" w:line="312" w:lineRule="atLeast"/>
        <w:ind w:left="1080"/>
        <w:textAlignment w:val="baseline"/>
        <w:outlineLvl w:val="3"/>
        <w:rPr>
          <w:rFonts w:asciiTheme="minorHAnsi" w:eastAsia="Times New Roman" w:hAnsiTheme="minorHAnsi" w:cstheme="minorHAnsi"/>
          <w:sz w:val="22"/>
          <w:szCs w:val="22"/>
        </w:rPr>
        <w:sectPr w:rsidR="00223F89" w:rsidSect="00223F89">
          <w:type w:val="continuous"/>
          <w:pgSz w:w="12240" w:h="15840" w:code="1"/>
          <w:pgMar w:top="720" w:right="720" w:bottom="720" w:left="720" w:header="0" w:footer="72" w:gutter="0"/>
          <w:cols w:num="2" w:space="720"/>
          <w:docGrid w:linePitch="360"/>
        </w:sectPr>
      </w:pPr>
      <w:r w:rsidRPr="001C7058">
        <w:rPr>
          <w:rFonts w:asciiTheme="minorHAnsi" w:eastAsia="Times New Roman" w:hAnsiTheme="minorHAnsi" w:cstheme="minorHAnsi"/>
          <w:sz w:val="22"/>
          <w:szCs w:val="22"/>
        </w:rPr>
        <w:t>Philanthropy</w:t>
      </w:r>
    </w:p>
    <w:p w14:paraId="17F8821C" w14:textId="4BDE3287" w:rsidR="00B06685" w:rsidRPr="00223F89" w:rsidRDefault="00B06685" w:rsidP="00223F89">
      <w:pPr>
        <w:spacing w:after="225" w:line="312" w:lineRule="atLeast"/>
        <w:ind w:left="360"/>
        <w:textAlignment w:val="baseline"/>
        <w:outlineLvl w:val="3"/>
        <w:rPr>
          <w:rFonts w:asciiTheme="minorHAnsi" w:eastAsia="Times New Roman" w:hAnsiTheme="minorHAnsi" w:cstheme="minorHAnsi"/>
          <w:b/>
          <w:bCs/>
          <w:sz w:val="22"/>
          <w:szCs w:val="22"/>
        </w:rPr>
      </w:pPr>
    </w:p>
    <w:p w14:paraId="33A42F89" w14:textId="77777777" w:rsidR="00B06685" w:rsidRPr="001C7058" w:rsidRDefault="00B06685" w:rsidP="00B06685">
      <w:pPr>
        <w:rPr>
          <w:rFonts w:asciiTheme="minorHAnsi" w:hAnsiTheme="minorHAnsi" w:cstheme="minorHAnsi"/>
          <w:sz w:val="22"/>
          <w:szCs w:val="22"/>
        </w:rPr>
      </w:pPr>
      <w:r w:rsidRPr="001C7058">
        <w:rPr>
          <w:rFonts w:asciiTheme="minorHAnsi" w:hAnsiTheme="minorHAnsi" w:cstheme="minorHAnsi"/>
          <w:sz w:val="22"/>
          <w:szCs w:val="22"/>
        </w:rPr>
        <w:t xml:space="preserve">In June 2017, the Kellogg Foundation committed grant funding in 14 multi-sector collaborations in communities across the United States to implement the TRHT process using this framework. These places include Battle Creek, Kalamazoo, Flint &amp; </w:t>
      </w:r>
      <w:r w:rsidRPr="001C7058">
        <w:rPr>
          <w:rFonts w:asciiTheme="minorHAnsi" w:hAnsiTheme="minorHAnsi" w:cstheme="minorHAnsi"/>
          <w:b/>
          <w:sz w:val="22"/>
          <w:szCs w:val="22"/>
        </w:rPr>
        <w:t>Lansing, MI</w:t>
      </w:r>
      <w:r w:rsidRPr="001C7058">
        <w:rPr>
          <w:rFonts w:asciiTheme="minorHAnsi" w:hAnsiTheme="minorHAnsi" w:cstheme="minorHAnsi"/>
          <w:sz w:val="22"/>
          <w:szCs w:val="22"/>
        </w:rPr>
        <w:t xml:space="preserve">; State of Alaska; Baton Rouge &amp; New Orleans, LA; Buffalo, NY; Greater Chicago, IL; Dallas, TX; Los Angeles, CA; Richmond, VA; Selma, AL; and St. Paul, MN.  </w:t>
      </w:r>
    </w:p>
    <w:p w14:paraId="3B2BAB2E" w14:textId="77777777" w:rsidR="00156CDE" w:rsidRDefault="00156CDE" w:rsidP="00B06685">
      <w:pPr>
        <w:rPr>
          <w:rFonts w:asciiTheme="minorHAnsi" w:hAnsiTheme="minorHAnsi" w:cstheme="minorHAnsi"/>
          <w:sz w:val="22"/>
          <w:szCs w:val="22"/>
        </w:rPr>
      </w:pPr>
    </w:p>
    <w:p w14:paraId="3CC0598F" w14:textId="5558651B" w:rsidR="00B06685" w:rsidRPr="001C7058" w:rsidRDefault="00B06685" w:rsidP="00B06685">
      <w:pPr>
        <w:rPr>
          <w:rFonts w:asciiTheme="minorHAnsi" w:hAnsiTheme="minorHAnsi" w:cstheme="minorHAnsi"/>
          <w:sz w:val="22"/>
          <w:szCs w:val="22"/>
        </w:rPr>
      </w:pPr>
      <w:r w:rsidRPr="001C7058">
        <w:rPr>
          <w:rFonts w:asciiTheme="minorHAnsi" w:hAnsiTheme="minorHAnsi" w:cstheme="minorHAnsi"/>
          <w:sz w:val="22"/>
          <w:szCs w:val="22"/>
        </w:rPr>
        <w:t xml:space="preserve">The local goal is for Metro Lansing to examine the truth of our history and how racial inequities have been perpetuated.  </w:t>
      </w:r>
    </w:p>
    <w:p w14:paraId="2AF4B437" w14:textId="77777777" w:rsidR="007E246F" w:rsidRDefault="007E246F" w:rsidP="00B06685">
      <w:pPr>
        <w:pStyle w:val="NoSpacing"/>
        <w:rPr>
          <w:rFonts w:asciiTheme="minorHAnsi" w:hAnsiTheme="minorHAnsi" w:cstheme="minorHAnsi"/>
          <w:sz w:val="22"/>
          <w:szCs w:val="22"/>
        </w:rPr>
      </w:pPr>
    </w:p>
    <w:p w14:paraId="3A38A508" w14:textId="313A7704" w:rsidR="00B06685" w:rsidRDefault="00B06685" w:rsidP="00B06685">
      <w:pPr>
        <w:pStyle w:val="NoSpacing"/>
      </w:pPr>
      <w:r w:rsidRPr="001C7058">
        <w:rPr>
          <w:rFonts w:asciiTheme="minorHAnsi" w:hAnsiTheme="minorHAnsi" w:cstheme="minorHAnsi"/>
          <w:sz w:val="22"/>
          <w:szCs w:val="22"/>
        </w:rPr>
        <w:t>Year One Accomplishments include</w:t>
      </w:r>
      <w:r>
        <w:t>:</w:t>
      </w:r>
    </w:p>
    <w:p w14:paraId="77905284" w14:textId="77777777" w:rsidR="00223F89" w:rsidRDefault="00223F89" w:rsidP="001C7058">
      <w:pPr>
        <w:pStyle w:val="NoSpacing"/>
        <w:numPr>
          <w:ilvl w:val="0"/>
          <w:numId w:val="42"/>
        </w:numPr>
        <w:rPr>
          <w:rFonts w:asciiTheme="minorHAnsi" w:hAnsiTheme="minorHAnsi" w:cstheme="minorHAnsi"/>
          <w:sz w:val="22"/>
          <w:szCs w:val="22"/>
        </w:rPr>
        <w:sectPr w:rsidR="00223F89" w:rsidSect="00D05CF1">
          <w:type w:val="continuous"/>
          <w:pgSz w:w="12240" w:h="15840" w:code="1"/>
          <w:pgMar w:top="720" w:right="720" w:bottom="720" w:left="720" w:header="0" w:footer="72" w:gutter="0"/>
          <w:cols w:space="720"/>
          <w:docGrid w:linePitch="360"/>
        </w:sectPr>
      </w:pPr>
    </w:p>
    <w:p w14:paraId="2A1FF4D5" w14:textId="7F80497E" w:rsidR="00B06685" w:rsidRPr="001C7058" w:rsidRDefault="00B06685" w:rsidP="001C7058">
      <w:pPr>
        <w:pStyle w:val="NoSpacing"/>
        <w:numPr>
          <w:ilvl w:val="0"/>
          <w:numId w:val="42"/>
        </w:numPr>
        <w:rPr>
          <w:rFonts w:asciiTheme="minorHAnsi" w:hAnsiTheme="minorHAnsi" w:cstheme="minorHAnsi"/>
          <w:sz w:val="22"/>
          <w:szCs w:val="22"/>
        </w:rPr>
      </w:pPr>
      <w:r w:rsidRPr="001C7058">
        <w:rPr>
          <w:rFonts w:asciiTheme="minorHAnsi" w:hAnsiTheme="minorHAnsi" w:cstheme="minorHAnsi"/>
          <w:sz w:val="22"/>
          <w:szCs w:val="22"/>
        </w:rPr>
        <w:t>5 Transformation Teams</w:t>
      </w:r>
    </w:p>
    <w:p w14:paraId="27004973" w14:textId="77777777" w:rsidR="00B06685" w:rsidRPr="001C7058" w:rsidRDefault="00B06685" w:rsidP="001C7058">
      <w:pPr>
        <w:pStyle w:val="NoSpacing"/>
        <w:numPr>
          <w:ilvl w:val="0"/>
          <w:numId w:val="42"/>
        </w:numPr>
        <w:rPr>
          <w:rFonts w:asciiTheme="minorHAnsi" w:hAnsiTheme="minorHAnsi" w:cstheme="minorHAnsi"/>
          <w:sz w:val="22"/>
          <w:szCs w:val="22"/>
        </w:rPr>
      </w:pPr>
      <w:r w:rsidRPr="001C7058">
        <w:rPr>
          <w:rFonts w:asciiTheme="minorHAnsi" w:hAnsiTheme="minorHAnsi" w:cstheme="minorHAnsi"/>
          <w:sz w:val="22"/>
          <w:szCs w:val="22"/>
        </w:rPr>
        <w:t>Regular convenings</w:t>
      </w:r>
    </w:p>
    <w:p w14:paraId="510E91D9" w14:textId="77777777" w:rsidR="00B06685" w:rsidRPr="001C7058" w:rsidRDefault="00B06685" w:rsidP="001C7058">
      <w:pPr>
        <w:pStyle w:val="NoSpacing"/>
        <w:numPr>
          <w:ilvl w:val="0"/>
          <w:numId w:val="42"/>
        </w:numPr>
        <w:rPr>
          <w:rFonts w:asciiTheme="minorHAnsi" w:hAnsiTheme="minorHAnsi" w:cstheme="minorHAnsi"/>
          <w:sz w:val="22"/>
          <w:szCs w:val="22"/>
        </w:rPr>
      </w:pPr>
      <w:r w:rsidRPr="001C7058">
        <w:rPr>
          <w:rFonts w:asciiTheme="minorHAnsi" w:hAnsiTheme="minorHAnsi" w:cstheme="minorHAnsi"/>
          <w:sz w:val="22"/>
          <w:szCs w:val="22"/>
        </w:rPr>
        <w:t>Expanded partnerships</w:t>
      </w:r>
    </w:p>
    <w:p w14:paraId="36FE2034" w14:textId="77777777" w:rsidR="00B06685" w:rsidRPr="001C7058" w:rsidRDefault="00B06685" w:rsidP="001C7058">
      <w:pPr>
        <w:pStyle w:val="NoSpacing"/>
        <w:numPr>
          <w:ilvl w:val="0"/>
          <w:numId w:val="42"/>
        </w:numPr>
        <w:rPr>
          <w:rFonts w:asciiTheme="minorHAnsi" w:hAnsiTheme="minorHAnsi" w:cstheme="minorHAnsi"/>
          <w:sz w:val="22"/>
          <w:szCs w:val="22"/>
        </w:rPr>
      </w:pPr>
      <w:r w:rsidRPr="001C7058">
        <w:rPr>
          <w:rFonts w:asciiTheme="minorHAnsi" w:hAnsiTheme="minorHAnsi" w:cstheme="minorHAnsi"/>
          <w:sz w:val="22"/>
          <w:szCs w:val="22"/>
        </w:rPr>
        <w:t>Robust evaluation</w:t>
      </w:r>
    </w:p>
    <w:p w14:paraId="4E2633B8" w14:textId="77777777" w:rsidR="00B06685" w:rsidRPr="001C7058" w:rsidRDefault="00B06685" w:rsidP="001C7058">
      <w:pPr>
        <w:pStyle w:val="NoSpacing"/>
        <w:numPr>
          <w:ilvl w:val="0"/>
          <w:numId w:val="42"/>
        </w:numPr>
        <w:rPr>
          <w:rFonts w:asciiTheme="minorHAnsi" w:hAnsiTheme="minorHAnsi" w:cstheme="minorHAnsi"/>
          <w:sz w:val="22"/>
          <w:szCs w:val="22"/>
        </w:rPr>
      </w:pPr>
      <w:r w:rsidRPr="001C7058">
        <w:rPr>
          <w:rFonts w:asciiTheme="minorHAnsi" w:hAnsiTheme="minorHAnsi" w:cstheme="minorHAnsi"/>
          <w:sz w:val="22"/>
          <w:szCs w:val="22"/>
        </w:rPr>
        <w:t>National Day of Racial Healing:  Community Chew &amp; Chat, Lunch &amp; Learn, Commemorative CD</w:t>
      </w:r>
    </w:p>
    <w:p w14:paraId="6FB0CCD3" w14:textId="77777777" w:rsidR="00223F89" w:rsidRDefault="00223F89" w:rsidP="00156CDE">
      <w:pPr>
        <w:rPr>
          <w:rFonts w:cstheme="minorHAnsi"/>
        </w:rPr>
        <w:sectPr w:rsidR="00223F89" w:rsidSect="00223F89">
          <w:type w:val="continuous"/>
          <w:pgSz w:w="12240" w:h="15840" w:code="1"/>
          <w:pgMar w:top="720" w:right="720" w:bottom="720" w:left="720" w:header="0" w:footer="72" w:gutter="0"/>
          <w:cols w:num="2" w:space="720"/>
          <w:docGrid w:linePitch="360"/>
        </w:sectPr>
      </w:pPr>
    </w:p>
    <w:p w14:paraId="33D6A130" w14:textId="76BA99F2" w:rsidR="00FC7B89" w:rsidRPr="00156CDE" w:rsidRDefault="00C72CAC" w:rsidP="00156CDE">
      <w:pPr>
        <w:rPr>
          <w:rFonts w:cstheme="minorHAnsi"/>
        </w:rPr>
      </w:pPr>
      <w:r>
        <w:rPr>
          <w:rFonts w:cstheme="minorHAnsi"/>
        </w:rPr>
        <w:t xml:space="preserve"> </w:t>
      </w:r>
    </w:p>
    <w:p w14:paraId="3381464B" w14:textId="057A6B4D" w:rsidR="002809EB" w:rsidRDefault="00813778" w:rsidP="00325982">
      <w:pPr>
        <w:ind w:right="720"/>
        <w:rPr>
          <w:rFonts w:ascii="Calibri" w:hAnsi="Calibri" w:cs="Calibri"/>
          <w:sz w:val="22"/>
          <w:szCs w:val="22"/>
        </w:rPr>
      </w:pPr>
      <w:r>
        <w:rPr>
          <w:rFonts w:ascii="Calibri" w:hAnsi="Calibri" w:cs="Calibri"/>
          <w:sz w:val="22"/>
          <w:szCs w:val="22"/>
        </w:rPr>
        <w:t>HLC a</w:t>
      </w:r>
      <w:r w:rsidR="00A713C9">
        <w:rPr>
          <w:rFonts w:ascii="Calibri" w:hAnsi="Calibri" w:cs="Calibri"/>
          <w:sz w:val="22"/>
          <w:szCs w:val="22"/>
        </w:rPr>
        <w:t xml:space="preserve">ttendees participated in a small group exercise, </w:t>
      </w:r>
      <w:r w:rsidR="007E246F">
        <w:rPr>
          <w:rFonts w:ascii="Calibri" w:hAnsi="Calibri" w:cs="Calibri"/>
          <w:sz w:val="22"/>
          <w:szCs w:val="22"/>
        </w:rPr>
        <w:t xml:space="preserve">with each group answering questions </w:t>
      </w:r>
      <w:r w:rsidR="00156CDE">
        <w:rPr>
          <w:rFonts w:ascii="Calibri" w:hAnsi="Calibri" w:cs="Calibri"/>
          <w:sz w:val="22"/>
          <w:szCs w:val="22"/>
        </w:rPr>
        <w:t>about</w:t>
      </w:r>
      <w:r w:rsidR="00665102">
        <w:rPr>
          <w:rFonts w:ascii="Calibri" w:hAnsi="Calibri" w:cs="Calibri"/>
          <w:sz w:val="22"/>
          <w:szCs w:val="22"/>
        </w:rPr>
        <w:t xml:space="preserve"> one</w:t>
      </w:r>
      <w:r w:rsidR="007E246F">
        <w:rPr>
          <w:rFonts w:ascii="Calibri" w:hAnsi="Calibri" w:cs="Calibri"/>
          <w:sz w:val="22"/>
          <w:szCs w:val="22"/>
        </w:rPr>
        <w:t xml:space="preserve"> of the five areas of TRHT framework</w:t>
      </w:r>
      <w:r>
        <w:rPr>
          <w:rFonts w:ascii="Calibri" w:hAnsi="Calibri" w:cs="Calibri"/>
          <w:sz w:val="22"/>
          <w:szCs w:val="22"/>
        </w:rPr>
        <w:t xml:space="preserve"> and its relationship to health equity.</w:t>
      </w:r>
    </w:p>
    <w:p w14:paraId="2A6EB9D4" w14:textId="74DBB5F5" w:rsidR="00402352" w:rsidRDefault="00402352" w:rsidP="00402352">
      <w:pPr>
        <w:pStyle w:val="NoSpacing"/>
        <w:rPr>
          <w:rFonts w:asciiTheme="minorHAnsi" w:hAnsiTheme="minorHAnsi" w:cstheme="minorHAnsi"/>
          <w:sz w:val="22"/>
          <w:szCs w:val="22"/>
        </w:rPr>
      </w:pPr>
    </w:p>
    <w:p w14:paraId="5ABF4278" w14:textId="7EEA8545" w:rsidR="00207754" w:rsidRPr="004F681D" w:rsidRDefault="00402352" w:rsidP="004F681D">
      <w:pPr>
        <w:pStyle w:val="NoSpacing"/>
        <w:rPr>
          <w:rFonts w:asciiTheme="minorHAnsi" w:hAnsiTheme="minorHAnsi" w:cstheme="minorHAnsi"/>
          <w:sz w:val="22"/>
          <w:szCs w:val="22"/>
        </w:rPr>
      </w:pPr>
      <w:r w:rsidRPr="000903F4">
        <w:rPr>
          <w:rFonts w:asciiTheme="minorHAnsi" w:hAnsiTheme="minorHAnsi" w:cstheme="minorHAnsi"/>
          <w:b/>
          <w:sz w:val="22"/>
          <w:szCs w:val="22"/>
          <w:u w:val="single"/>
        </w:rPr>
        <w:t>Next Meeting:</w:t>
      </w:r>
      <w:r>
        <w:rPr>
          <w:rFonts w:asciiTheme="minorHAnsi" w:hAnsiTheme="minorHAnsi" w:cstheme="minorHAnsi"/>
          <w:sz w:val="22"/>
          <w:szCs w:val="22"/>
        </w:rPr>
        <w:t xml:space="preserve">  </w:t>
      </w:r>
      <w:r w:rsidR="00156CDE">
        <w:rPr>
          <w:rFonts w:asciiTheme="minorHAnsi" w:hAnsiTheme="minorHAnsi" w:cstheme="minorHAnsi"/>
          <w:sz w:val="22"/>
          <w:szCs w:val="22"/>
        </w:rPr>
        <w:t>June 13</w:t>
      </w:r>
      <w:r>
        <w:rPr>
          <w:rFonts w:asciiTheme="minorHAnsi" w:hAnsiTheme="minorHAnsi" w:cstheme="minorHAnsi"/>
          <w:sz w:val="22"/>
          <w:szCs w:val="22"/>
        </w:rPr>
        <w:t>, 9:00-10:30 a.m., Michigan Osteopathic Associatio</w:t>
      </w:r>
      <w:r w:rsidR="004F681D">
        <w:rPr>
          <w:rFonts w:asciiTheme="minorHAnsi" w:hAnsiTheme="minorHAnsi" w:cstheme="minorHAnsi"/>
          <w:sz w:val="22"/>
          <w:szCs w:val="22"/>
        </w:rPr>
        <w:t xml:space="preserve">n </w:t>
      </w:r>
    </w:p>
    <w:sectPr w:rsidR="00207754" w:rsidRPr="004F681D" w:rsidSect="00D05CF1">
      <w:type w:val="continuous"/>
      <w:pgSz w:w="12240" w:h="15840" w:code="1"/>
      <w:pgMar w:top="720" w:right="720" w:bottom="720" w:left="720" w:header="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10717" w14:textId="77777777" w:rsidR="00B07CEA" w:rsidRDefault="00B07CEA" w:rsidP="00016D19">
      <w:r>
        <w:separator/>
      </w:r>
    </w:p>
  </w:endnote>
  <w:endnote w:type="continuationSeparator" w:id="0">
    <w:p w14:paraId="338031C4" w14:textId="77777777" w:rsidR="00B07CEA" w:rsidRDefault="00B07CEA" w:rsidP="0001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F75A" w14:textId="77777777" w:rsidR="00E206BE" w:rsidRDefault="00E20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A34C" w14:textId="77777777" w:rsidR="00E206BE" w:rsidRDefault="00E20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2604" w14:textId="77777777" w:rsidR="00E206BE" w:rsidRDefault="00E20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C8F76" w14:textId="77777777" w:rsidR="00B07CEA" w:rsidRDefault="00B07CEA" w:rsidP="00016D19">
      <w:r>
        <w:separator/>
      </w:r>
    </w:p>
  </w:footnote>
  <w:footnote w:type="continuationSeparator" w:id="0">
    <w:p w14:paraId="7BF5D9A0" w14:textId="77777777" w:rsidR="00B07CEA" w:rsidRDefault="00B07CEA" w:rsidP="0001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2AF1" w14:textId="77777777" w:rsidR="00E206BE" w:rsidRDefault="00E20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9B0A3" w14:textId="6F4057B1" w:rsidR="00E206BE" w:rsidRDefault="00E206BE" w:rsidP="00ED0A5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A9B0" w14:textId="77777777" w:rsidR="00E206BE" w:rsidRDefault="00E2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370"/>
    <w:multiLevelType w:val="hybridMultilevel"/>
    <w:tmpl w:val="C868F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F01943"/>
    <w:multiLevelType w:val="hybridMultilevel"/>
    <w:tmpl w:val="A83CAD16"/>
    <w:lvl w:ilvl="0" w:tplc="04090001">
      <w:start w:val="1"/>
      <w:numFmt w:val="bullet"/>
      <w:lvlText w:val=""/>
      <w:lvlJc w:val="left"/>
      <w:pPr>
        <w:tabs>
          <w:tab w:val="num" w:pos="720"/>
        </w:tabs>
        <w:ind w:left="720" w:hanging="360"/>
      </w:pPr>
      <w:rPr>
        <w:rFonts w:ascii="Symbol" w:hAnsi="Symbol" w:hint="default"/>
        <w:b/>
        <w:u w:val="none"/>
      </w:rPr>
    </w:lvl>
    <w:lvl w:ilvl="1" w:tplc="94E4904A" w:tentative="1">
      <w:start w:val="1"/>
      <w:numFmt w:val="bullet"/>
      <w:lvlText w:val="•"/>
      <w:lvlJc w:val="left"/>
      <w:pPr>
        <w:tabs>
          <w:tab w:val="num" w:pos="1440"/>
        </w:tabs>
        <w:ind w:left="1440" w:hanging="360"/>
      </w:pPr>
      <w:rPr>
        <w:rFonts w:ascii="Arial" w:hAnsi="Arial" w:hint="default"/>
      </w:rPr>
    </w:lvl>
    <w:lvl w:ilvl="2" w:tplc="DECA81C0" w:tentative="1">
      <w:start w:val="1"/>
      <w:numFmt w:val="bullet"/>
      <w:lvlText w:val="•"/>
      <w:lvlJc w:val="left"/>
      <w:pPr>
        <w:tabs>
          <w:tab w:val="num" w:pos="2160"/>
        </w:tabs>
        <w:ind w:left="2160" w:hanging="360"/>
      </w:pPr>
      <w:rPr>
        <w:rFonts w:ascii="Arial" w:hAnsi="Arial" w:hint="default"/>
      </w:rPr>
    </w:lvl>
    <w:lvl w:ilvl="3" w:tplc="137238B6" w:tentative="1">
      <w:start w:val="1"/>
      <w:numFmt w:val="bullet"/>
      <w:lvlText w:val="•"/>
      <w:lvlJc w:val="left"/>
      <w:pPr>
        <w:tabs>
          <w:tab w:val="num" w:pos="2880"/>
        </w:tabs>
        <w:ind w:left="2880" w:hanging="360"/>
      </w:pPr>
      <w:rPr>
        <w:rFonts w:ascii="Arial" w:hAnsi="Arial" w:hint="default"/>
      </w:rPr>
    </w:lvl>
    <w:lvl w:ilvl="4" w:tplc="FB3A9472" w:tentative="1">
      <w:start w:val="1"/>
      <w:numFmt w:val="bullet"/>
      <w:lvlText w:val="•"/>
      <w:lvlJc w:val="left"/>
      <w:pPr>
        <w:tabs>
          <w:tab w:val="num" w:pos="3600"/>
        </w:tabs>
        <w:ind w:left="3600" w:hanging="360"/>
      </w:pPr>
      <w:rPr>
        <w:rFonts w:ascii="Arial" w:hAnsi="Arial" w:hint="default"/>
      </w:rPr>
    </w:lvl>
    <w:lvl w:ilvl="5" w:tplc="3FAAC422" w:tentative="1">
      <w:start w:val="1"/>
      <w:numFmt w:val="bullet"/>
      <w:lvlText w:val="•"/>
      <w:lvlJc w:val="left"/>
      <w:pPr>
        <w:tabs>
          <w:tab w:val="num" w:pos="4320"/>
        </w:tabs>
        <w:ind w:left="4320" w:hanging="360"/>
      </w:pPr>
      <w:rPr>
        <w:rFonts w:ascii="Arial" w:hAnsi="Arial" w:hint="default"/>
      </w:rPr>
    </w:lvl>
    <w:lvl w:ilvl="6" w:tplc="0480223E" w:tentative="1">
      <w:start w:val="1"/>
      <w:numFmt w:val="bullet"/>
      <w:lvlText w:val="•"/>
      <w:lvlJc w:val="left"/>
      <w:pPr>
        <w:tabs>
          <w:tab w:val="num" w:pos="5040"/>
        </w:tabs>
        <w:ind w:left="5040" w:hanging="360"/>
      </w:pPr>
      <w:rPr>
        <w:rFonts w:ascii="Arial" w:hAnsi="Arial" w:hint="default"/>
      </w:rPr>
    </w:lvl>
    <w:lvl w:ilvl="7" w:tplc="F0BACC98" w:tentative="1">
      <w:start w:val="1"/>
      <w:numFmt w:val="bullet"/>
      <w:lvlText w:val="•"/>
      <w:lvlJc w:val="left"/>
      <w:pPr>
        <w:tabs>
          <w:tab w:val="num" w:pos="5760"/>
        </w:tabs>
        <w:ind w:left="5760" w:hanging="360"/>
      </w:pPr>
      <w:rPr>
        <w:rFonts w:ascii="Arial" w:hAnsi="Arial" w:hint="default"/>
      </w:rPr>
    </w:lvl>
    <w:lvl w:ilvl="8" w:tplc="58C019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A582B"/>
    <w:multiLevelType w:val="hybridMultilevel"/>
    <w:tmpl w:val="6EF8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22335"/>
    <w:multiLevelType w:val="hybridMultilevel"/>
    <w:tmpl w:val="DD4428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A73C7A"/>
    <w:multiLevelType w:val="hybridMultilevel"/>
    <w:tmpl w:val="AE54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06925"/>
    <w:multiLevelType w:val="hybridMultilevel"/>
    <w:tmpl w:val="165ADF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8B22BC"/>
    <w:multiLevelType w:val="hybridMultilevel"/>
    <w:tmpl w:val="87DA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502C9"/>
    <w:multiLevelType w:val="hybridMultilevel"/>
    <w:tmpl w:val="1CCE6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622279"/>
    <w:multiLevelType w:val="hybridMultilevel"/>
    <w:tmpl w:val="6CB0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B0F01"/>
    <w:multiLevelType w:val="hybridMultilevel"/>
    <w:tmpl w:val="8FA67D94"/>
    <w:lvl w:ilvl="0" w:tplc="04090001">
      <w:start w:val="1"/>
      <w:numFmt w:val="bullet"/>
      <w:lvlText w:val=""/>
      <w:lvlJc w:val="left"/>
      <w:pPr>
        <w:ind w:left="2160" w:hanging="360"/>
      </w:pPr>
      <w:rPr>
        <w:rFonts w:ascii="Symbol" w:hAnsi="Symbol" w:hint="default"/>
        <w:b/>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D70002E"/>
    <w:multiLevelType w:val="hybridMultilevel"/>
    <w:tmpl w:val="367C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375C6"/>
    <w:multiLevelType w:val="hybridMultilevel"/>
    <w:tmpl w:val="F2EE4E4C"/>
    <w:lvl w:ilvl="0" w:tplc="04090001">
      <w:start w:val="1"/>
      <w:numFmt w:val="bullet"/>
      <w:lvlText w:val=""/>
      <w:lvlJc w:val="left"/>
      <w:pPr>
        <w:ind w:left="1440" w:hanging="360"/>
      </w:pPr>
      <w:rPr>
        <w:rFonts w:ascii="Symbol" w:hAnsi="Symbol" w:hint="default"/>
        <w:b/>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153321"/>
    <w:multiLevelType w:val="hybridMultilevel"/>
    <w:tmpl w:val="887C78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10445C4"/>
    <w:multiLevelType w:val="hybridMultilevel"/>
    <w:tmpl w:val="8AEE6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77330B8"/>
    <w:multiLevelType w:val="hybridMultilevel"/>
    <w:tmpl w:val="61324B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7A803AB"/>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4757EE"/>
    <w:multiLevelType w:val="hybridMultilevel"/>
    <w:tmpl w:val="2676CC92"/>
    <w:lvl w:ilvl="0" w:tplc="C2000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5643D"/>
    <w:multiLevelType w:val="hybridMultilevel"/>
    <w:tmpl w:val="85C8D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D500AE4"/>
    <w:multiLevelType w:val="hybridMultilevel"/>
    <w:tmpl w:val="A9664828"/>
    <w:lvl w:ilvl="0" w:tplc="22ECF95C">
      <w:start w:val="1"/>
      <w:numFmt w:val="upperRoman"/>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F5D76"/>
    <w:multiLevelType w:val="hybridMultilevel"/>
    <w:tmpl w:val="9F1C8B26"/>
    <w:lvl w:ilvl="0" w:tplc="04090001">
      <w:start w:val="1"/>
      <w:numFmt w:val="bullet"/>
      <w:lvlText w:val=""/>
      <w:lvlJc w:val="left"/>
      <w:pPr>
        <w:ind w:left="2160" w:hanging="360"/>
      </w:pPr>
      <w:rPr>
        <w:rFonts w:ascii="Symbol" w:hAnsi="Symbol" w:hint="default"/>
        <w:b/>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1E72998"/>
    <w:multiLevelType w:val="hybridMultilevel"/>
    <w:tmpl w:val="F716A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90E00"/>
    <w:multiLevelType w:val="hybridMultilevel"/>
    <w:tmpl w:val="89C4C0AC"/>
    <w:lvl w:ilvl="0" w:tplc="04090001">
      <w:start w:val="1"/>
      <w:numFmt w:val="bullet"/>
      <w:lvlText w:val=""/>
      <w:lvlJc w:val="left"/>
      <w:pPr>
        <w:ind w:left="1800" w:hanging="360"/>
      </w:pPr>
      <w:rPr>
        <w:rFonts w:ascii="Symbol" w:hAnsi="Symbol" w:hint="default"/>
        <w:b/>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00D7CE8"/>
    <w:multiLevelType w:val="hybridMultilevel"/>
    <w:tmpl w:val="67BA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77CCC"/>
    <w:multiLevelType w:val="hybridMultilevel"/>
    <w:tmpl w:val="F948F430"/>
    <w:lvl w:ilvl="0" w:tplc="04090001">
      <w:start w:val="1"/>
      <w:numFmt w:val="bullet"/>
      <w:lvlText w:val=""/>
      <w:lvlJc w:val="left"/>
      <w:pPr>
        <w:ind w:left="720" w:hanging="360"/>
      </w:pPr>
      <w:rPr>
        <w:rFonts w:ascii="Symbol" w:hAnsi="Symbo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b/>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170DC"/>
    <w:multiLevelType w:val="hybridMultilevel"/>
    <w:tmpl w:val="063CA7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62E2321"/>
    <w:multiLevelType w:val="hybridMultilevel"/>
    <w:tmpl w:val="CB643870"/>
    <w:lvl w:ilvl="0" w:tplc="04090001">
      <w:start w:val="1"/>
      <w:numFmt w:val="bullet"/>
      <w:lvlText w:val=""/>
      <w:lvlJc w:val="left"/>
      <w:pPr>
        <w:ind w:left="1800" w:hanging="360"/>
      </w:pPr>
      <w:rPr>
        <w:rFonts w:ascii="Symbol" w:hAnsi="Symbol" w:hint="default"/>
        <w:b/>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2901FB"/>
    <w:multiLevelType w:val="hybridMultilevel"/>
    <w:tmpl w:val="35DA4F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37A3BD8"/>
    <w:multiLevelType w:val="hybridMultilevel"/>
    <w:tmpl w:val="2084CB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6F70E5E"/>
    <w:multiLevelType w:val="hybridMultilevel"/>
    <w:tmpl w:val="9DAEA76C"/>
    <w:lvl w:ilvl="0" w:tplc="04090001">
      <w:start w:val="1"/>
      <w:numFmt w:val="bullet"/>
      <w:lvlText w:val=""/>
      <w:lvlJc w:val="left"/>
      <w:pPr>
        <w:ind w:left="2160" w:hanging="360"/>
      </w:pPr>
      <w:rPr>
        <w:rFonts w:ascii="Symbol" w:hAnsi="Symbol" w:hint="default"/>
        <w:b/>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75C3D98"/>
    <w:multiLevelType w:val="hybridMultilevel"/>
    <w:tmpl w:val="424490CC"/>
    <w:lvl w:ilvl="0" w:tplc="04090001">
      <w:start w:val="1"/>
      <w:numFmt w:val="bullet"/>
      <w:lvlText w:val=""/>
      <w:lvlJc w:val="left"/>
      <w:pPr>
        <w:tabs>
          <w:tab w:val="num" w:pos="1440"/>
        </w:tabs>
        <w:ind w:left="1440" w:hanging="360"/>
      </w:pPr>
      <w:rPr>
        <w:rFonts w:ascii="Symbol" w:hAnsi="Symbol" w:hint="default"/>
        <w:b/>
        <w:u w:val="none"/>
      </w:rPr>
    </w:lvl>
    <w:lvl w:ilvl="1" w:tplc="94E4904A" w:tentative="1">
      <w:start w:val="1"/>
      <w:numFmt w:val="bullet"/>
      <w:lvlText w:val="•"/>
      <w:lvlJc w:val="left"/>
      <w:pPr>
        <w:tabs>
          <w:tab w:val="num" w:pos="2160"/>
        </w:tabs>
        <w:ind w:left="2160" w:hanging="360"/>
      </w:pPr>
      <w:rPr>
        <w:rFonts w:ascii="Arial" w:hAnsi="Arial" w:hint="default"/>
      </w:rPr>
    </w:lvl>
    <w:lvl w:ilvl="2" w:tplc="DECA81C0" w:tentative="1">
      <w:start w:val="1"/>
      <w:numFmt w:val="bullet"/>
      <w:lvlText w:val="•"/>
      <w:lvlJc w:val="left"/>
      <w:pPr>
        <w:tabs>
          <w:tab w:val="num" w:pos="2880"/>
        </w:tabs>
        <w:ind w:left="2880" w:hanging="360"/>
      </w:pPr>
      <w:rPr>
        <w:rFonts w:ascii="Arial" w:hAnsi="Arial" w:hint="default"/>
      </w:rPr>
    </w:lvl>
    <w:lvl w:ilvl="3" w:tplc="137238B6" w:tentative="1">
      <w:start w:val="1"/>
      <w:numFmt w:val="bullet"/>
      <w:lvlText w:val="•"/>
      <w:lvlJc w:val="left"/>
      <w:pPr>
        <w:tabs>
          <w:tab w:val="num" w:pos="3600"/>
        </w:tabs>
        <w:ind w:left="3600" w:hanging="360"/>
      </w:pPr>
      <w:rPr>
        <w:rFonts w:ascii="Arial" w:hAnsi="Arial" w:hint="default"/>
      </w:rPr>
    </w:lvl>
    <w:lvl w:ilvl="4" w:tplc="FB3A9472" w:tentative="1">
      <w:start w:val="1"/>
      <w:numFmt w:val="bullet"/>
      <w:lvlText w:val="•"/>
      <w:lvlJc w:val="left"/>
      <w:pPr>
        <w:tabs>
          <w:tab w:val="num" w:pos="4320"/>
        </w:tabs>
        <w:ind w:left="4320" w:hanging="360"/>
      </w:pPr>
      <w:rPr>
        <w:rFonts w:ascii="Arial" w:hAnsi="Arial" w:hint="default"/>
      </w:rPr>
    </w:lvl>
    <w:lvl w:ilvl="5" w:tplc="3FAAC422" w:tentative="1">
      <w:start w:val="1"/>
      <w:numFmt w:val="bullet"/>
      <w:lvlText w:val="•"/>
      <w:lvlJc w:val="left"/>
      <w:pPr>
        <w:tabs>
          <w:tab w:val="num" w:pos="5040"/>
        </w:tabs>
        <w:ind w:left="5040" w:hanging="360"/>
      </w:pPr>
      <w:rPr>
        <w:rFonts w:ascii="Arial" w:hAnsi="Arial" w:hint="default"/>
      </w:rPr>
    </w:lvl>
    <w:lvl w:ilvl="6" w:tplc="0480223E" w:tentative="1">
      <w:start w:val="1"/>
      <w:numFmt w:val="bullet"/>
      <w:lvlText w:val="•"/>
      <w:lvlJc w:val="left"/>
      <w:pPr>
        <w:tabs>
          <w:tab w:val="num" w:pos="5760"/>
        </w:tabs>
        <w:ind w:left="5760" w:hanging="360"/>
      </w:pPr>
      <w:rPr>
        <w:rFonts w:ascii="Arial" w:hAnsi="Arial" w:hint="default"/>
      </w:rPr>
    </w:lvl>
    <w:lvl w:ilvl="7" w:tplc="F0BACC98" w:tentative="1">
      <w:start w:val="1"/>
      <w:numFmt w:val="bullet"/>
      <w:lvlText w:val="•"/>
      <w:lvlJc w:val="left"/>
      <w:pPr>
        <w:tabs>
          <w:tab w:val="num" w:pos="6480"/>
        </w:tabs>
        <w:ind w:left="6480" w:hanging="360"/>
      </w:pPr>
      <w:rPr>
        <w:rFonts w:ascii="Arial" w:hAnsi="Arial" w:hint="default"/>
      </w:rPr>
    </w:lvl>
    <w:lvl w:ilvl="8" w:tplc="58C019FE" w:tentative="1">
      <w:start w:val="1"/>
      <w:numFmt w:val="bullet"/>
      <w:lvlText w:val="•"/>
      <w:lvlJc w:val="left"/>
      <w:pPr>
        <w:tabs>
          <w:tab w:val="num" w:pos="7200"/>
        </w:tabs>
        <w:ind w:left="7200" w:hanging="360"/>
      </w:pPr>
      <w:rPr>
        <w:rFonts w:ascii="Arial" w:hAnsi="Arial" w:hint="default"/>
      </w:rPr>
    </w:lvl>
  </w:abstractNum>
  <w:abstractNum w:abstractNumId="30" w15:restartNumberingAfterBreak="0">
    <w:nsid w:val="59637CCB"/>
    <w:multiLevelType w:val="hybridMultilevel"/>
    <w:tmpl w:val="96969C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AB63674"/>
    <w:multiLevelType w:val="hybridMultilevel"/>
    <w:tmpl w:val="8A96FD02"/>
    <w:lvl w:ilvl="0" w:tplc="04090001">
      <w:start w:val="1"/>
      <w:numFmt w:val="bullet"/>
      <w:lvlText w:val=""/>
      <w:lvlJc w:val="left"/>
      <w:pPr>
        <w:ind w:left="2160" w:hanging="360"/>
      </w:pPr>
      <w:rPr>
        <w:rFonts w:ascii="Symbol" w:hAnsi="Symbol" w:hint="default"/>
        <w:b/>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B1A3E7F"/>
    <w:multiLevelType w:val="hybridMultilevel"/>
    <w:tmpl w:val="9DE6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F6805"/>
    <w:multiLevelType w:val="hybridMultilevel"/>
    <w:tmpl w:val="8EACE182"/>
    <w:lvl w:ilvl="0" w:tplc="04090001">
      <w:start w:val="1"/>
      <w:numFmt w:val="bullet"/>
      <w:lvlText w:val=""/>
      <w:lvlJc w:val="left"/>
      <w:pPr>
        <w:ind w:left="720" w:hanging="360"/>
      </w:pPr>
      <w:rPr>
        <w:rFonts w:ascii="Symbol" w:hAnsi="Symbo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11C89"/>
    <w:multiLevelType w:val="hybridMultilevel"/>
    <w:tmpl w:val="96467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E7DF5"/>
    <w:multiLevelType w:val="hybridMultilevel"/>
    <w:tmpl w:val="C50E24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6593144"/>
    <w:multiLevelType w:val="hybridMultilevel"/>
    <w:tmpl w:val="5F74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D1A77"/>
    <w:multiLevelType w:val="hybridMultilevel"/>
    <w:tmpl w:val="131A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756E0"/>
    <w:multiLevelType w:val="hybridMultilevel"/>
    <w:tmpl w:val="20EA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60171"/>
    <w:multiLevelType w:val="hybridMultilevel"/>
    <w:tmpl w:val="080E6E8A"/>
    <w:lvl w:ilvl="0" w:tplc="1D28EBB2">
      <w:start w:val="1"/>
      <w:numFmt w:val="bullet"/>
      <w:lvlText w:val="•"/>
      <w:lvlJc w:val="left"/>
      <w:pPr>
        <w:tabs>
          <w:tab w:val="num" w:pos="720"/>
        </w:tabs>
        <w:ind w:left="720" w:hanging="360"/>
      </w:pPr>
      <w:rPr>
        <w:rFonts w:ascii="Arial" w:hAnsi="Arial" w:hint="default"/>
      </w:rPr>
    </w:lvl>
    <w:lvl w:ilvl="1" w:tplc="94E4904A" w:tentative="1">
      <w:start w:val="1"/>
      <w:numFmt w:val="bullet"/>
      <w:lvlText w:val="•"/>
      <w:lvlJc w:val="left"/>
      <w:pPr>
        <w:tabs>
          <w:tab w:val="num" w:pos="1440"/>
        </w:tabs>
        <w:ind w:left="1440" w:hanging="360"/>
      </w:pPr>
      <w:rPr>
        <w:rFonts w:ascii="Arial" w:hAnsi="Arial" w:hint="default"/>
      </w:rPr>
    </w:lvl>
    <w:lvl w:ilvl="2" w:tplc="DECA81C0" w:tentative="1">
      <w:start w:val="1"/>
      <w:numFmt w:val="bullet"/>
      <w:lvlText w:val="•"/>
      <w:lvlJc w:val="left"/>
      <w:pPr>
        <w:tabs>
          <w:tab w:val="num" w:pos="2160"/>
        </w:tabs>
        <w:ind w:left="2160" w:hanging="360"/>
      </w:pPr>
      <w:rPr>
        <w:rFonts w:ascii="Arial" w:hAnsi="Arial" w:hint="default"/>
      </w:rPr>
    </w:lvl>
    <w:lvl w:ilvl="3" w:tplc="137238B6" w:tentative="1">
      <w:start w:val="1"/>
      <w:numFmt w:val="bullet"/>
      <w:lvlText w:val="•"/>
      <w:lvlJc w:val="left"/>
      <w:pPr>
        <w:tabs>
          <w:tab w:val="num" w:pos="2880"/>
        </w:tabs>
        <w:ind w:left="2880" w:hanging="360"/>
      </w:pPr>
      <w:rPr>
        <w:rFonts w:ascii="Arial" w:hAnsi="Arial" w:hint="default"/>
      </w:rPr>
    </w:lvl>
    <w:lvl w:ilvl="4" w:tplc="FB3A9472" w:tentative="1">
      <w:start w:val="1"/>
      <w:numFmt w:val="bullet"/>
      <w:lvlText w:val="•"/>
      <w:lvlJc w:val="left"/>
      <w:pPr>
        <w:tabs>
          <w:tab w:val="num" w:pos="3600"/>
        </w:tabs>
        <w:ind w:left="3600" w:hanging="360"/>
      </w:pPr>
      <w:rPr>
        <w:rFonts w:ascii="Arial" w:hAnsi="Arial" w:hint="default"/>
      </w:rPr>
    </w:lvl>
    <w:lvl w:ilvl="5" w:tplc="3FAAC422" w:tentative="1">
      <w:start w:val="1"/>
      <w:numFmt w:val="bullet"/>
      <w:lvlText w:val="•"/>
      <w:lvlJc w:val="left"/>
      <w:pPr>
        <w:tabs>
          <w:tab w:val="num" w:pos="4320"/>
        </w:tabs>
        <w:ind w:left="4320" w:hanging="360"/>
      </w:pPr>
      <w:rPr>
        <w:rFonts w:ascii="Arial" w:hAnsi="Arial" w:hint="default"/>
      </w:rPr>
    </w:lvl>
    <w:lvl w:ilvl="6" w:tplc="0480223E" w:tentative="1">
      <w:start w:val="1"/>
      <w:numFmt w:val="bullet"/>
      <w:lvlText w:val="•"/>
      <w:lvlJc w:val="left"/>
      <w:pPr>
        <w:tabs>
          <w:tab w:val="num" w:pos="5040"/>
        </w:tabs>
        <w:ind w:left="5040" w:hanging="360"/>
      </w:pPr>
      <w:rPr>
        <w:rFonts w:ascii="Arial" w:hAnsi="Arial" w:hint="default"/>
      </w:rPr>
    </w:lvl>
    <w:lvl w:ilvl="7" w:tplc="F0BACC98" w:tentative="1">
      <w:start w:val="1"/>
      <w:numFmt w:val="bullet"/>
      <w:lvlText w:val="•"/>
      <w:lvlJc w:val="left"/>
      <w:pPr>
        <w:tabs>
          <w:tab w:val="num" w:pos="5760"/>
        </w:tabs>
        <w:ind w:left="5760" w:hanging="360"/>
      </w:pPr>
      <w:rPr>
        <w:rFonts w:ascii="Arial" w:hAnsi="Arial" w:hint="default"/>
      </w:rPr>
    </w:lvl>
    <w:lvl w:ilvl="8" w:tplc="58C019F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C00647"/>
    <w:multiLevelType w:val="hybridMultilevel"/>
    <w:tmpl w:val="209C69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A810B2D"/>
    <w:multiLevelType w:val="hybridMultilevel"/>
    <w:tmpl w:val="BD24B100"/>
    <w:lvl w:ilvl="0" w:tplc="04090001">
      <w:start w:val="1"/>
      <w:numFmt w:val="bullet"/>
      <w:lvlText w:val=""/>
      <w:lvlJc w:val="left"/>
      <w:pPr>
        <w:ind w:left="2160" w:hanging="360"/>
      </w:pPr>
      <w:rPr>
        <w:rFonts w:ascii="Symbol" w:hAnsi="Symbol" w:hint="default"/>
        <w:b/>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8"/>
  </w:num>
  <w:num w:numId="3">
    <w:abstractNumId w:val="5"/>
  </w:num>
  <w:num w:numId="4">
    <w:abstractNumId w:val="30"/>
  </w:num>
  <w:num w:numId="5">
    <w:abstractNumId w:val="40"/>
  </w:num>
  <w:num w:numId="6">
    <w:abstractNumId w:val="24"/>
  </w:num>
  <w:num w:numId="7">
    <w:abstractNumId w:val="12"/>
  </w:num>
  <w:num w:numId="8">
    <w:abstractNumId w:val="3"/>
  </w:num>
  <w:num w:numId="9">
    <w:abstractNumId w:val="17"/>
  </w:num>
  <w:num w:numId="10">
    <w:abstractNumId w:val="25"/>
  </w:num>
  <w:num w:numId="11">
    <w:abstractNumId w:val="35"/>
  </w:num>
  <w:num w:numId="12">
    <w:abstractNumId w:val="7"/>
  </w:num>
  <w:num w:numId="13">
    <w:abstractNumId w:val="0"/>
  </w:num>
  <w:num w:numId="14">
    <w:abstractNumId w:val="27"/>
  </w:num>
  <w:num w:numId="15">
    <w:abstractNumId w:val="13"/>
  </w:num>
  <w:num w:numId="16">
    <w:abstractNumId w:val="26"/>
  </w:num>
  <w:num w:numId="17">
    <w:abstractNumId w:val="14"/>
  </w:num>
  <w:num w:numId="18">
    <w:abstractNumId w:val="20"/>
  </w:num>
  <w:num w:numId="19">
    <w:abstractNumId w:val="31"/>
  </w:num>
  <w:num w:numId="20">
    <w:abstractNumId w:val="9"/>
  </w:num>
  <w:num w:numId="21">
    <w:abstractNumId w:val="33"/>
  </w:num>
  <w:num w:numId="22">
    <w:abstractNumId w:val="41"/>
  </w:num>
  <w:num w:numId="23">
    <w:abstractNumId w:val="28"/>
  </w:num>
  <w:num w:numId="24">
    <w:abstractNumId w:val="19"/>
  </w:num>
  <w:num w:numId="25">
    <w:abstractNumId w:val="23"/>
  </w:num>
  <w:num w:numId="26">
    <w:abstractNumId w:val="34"/>
  </w:num>
  <w:num w:numId="27">
    <w:abstractNumId w:val="11"/>
  </w:num>
  <w:num w:numId="28">
    <w:abstractNumId w:val="21"/>
  </w:num>
  <w:num w:numId="29">
    <w:abstractNumId w:val="39"/>
  </w:num>
  <w:num w:numId="30">
    <w:abstractNumId w:val="1"/>
  </w:num>
  <w:num w:numId="31">
    <w:abstractNumId w:val="29"/>
  </w:num>
  <w:num w:numId="32">
    <w:abstractNumId w:val="8"/>
  </w:num>
  <w:num w:numId="33">
    <w:abstractNumId w:val="6"/>
  </w:num>
  <w:num w:numId="34">
    <w:abstractNumId w:val="37"/>
  </w:num>
  <w:num w:numId="35">
    <w:abstractNumId w:val="32"/>
  </w:num>
  <w:num w:numId="36">
    <w:abstractNumId w:val="10"/>
  </w:num>
  <w:num w:numId="37">
    <w:abstractNumId w:val="22"/>
  </w:num>
  <w:num w:numId="38">
    <w:abstractNumId w:val="36"/>
  </w:num>
  <w:num w:numId="39">
    <w:abstractNumId w:val="4"/>
  </w:num>
  <w:num w:numId="40">
    <w:abstractNumId w:val="2"/>
  </w:num>
  <w:num w:numId="41">
    <w:abstractNumId w:val="16"/>
  </w:num>
  <w:num w:numId="42">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4D5"/>
    <w:rsid w:val="000002D8"/>
    <w:rsid w:val="000009EA"/>
    <w:rsid w:val="00001B6C"/>
    <w:rsid w:val="00001F4C"/>
    <w:rsid w:val="000059D4"/>
    <w:rsid w:val="00007B65"/>
    <w:rsid w:val="000100C7"/>
    <w:rsid w:val="00010856"/>
    <w:rsid w:val="00010CA0"/>
    <w:rsid w:val="00011222"/>
    <w:rsid w:val="000145EF"/>
    <w:rsid w:val="00016C27"/>
    <w:rsid w:val="00016D19"/>
    <w:rsid w:val="00017B2B"/>
    <w:rsid w:val="00020C17"/>
    <w:rsid w:val="00021ACA"/>
    <w:rsid w:val="000270E4"/>
    <w:rsid w:val="000314E5"/>
    <w:rsid w:val="000368F2"/>
    <w:rsid w:val="00040B74"/>
    <w:rsid w:val="00044646"/>
    <w:rsid w:val="000456F4"/>
    <w:rsid w:val="00047EC2"/>
    <w:rsid w:val="000508AE"/>
    <w:rsid w:val="00054BBE"/>
    <w:rsid w:val="00055984"/>
    <w:rsid w:val="000563E2"/>
    <w:rsid w:val="00060B9E"/>
    <w:rsid w:val="00061E6F"/>
    <w:rsid w:val="00063A45"/>
    <w:rsid w:val="000650B7"/>
    <w:rsid w:val="00066CDA"/>
    <w:rsid w:val="00066D15"/>
    <w:rsid w:val="00075D88"/>
    <w:rsid w:val="0007609E"/>
    <w:rsid w:val="0007684A"/>
    <w:rsid w:val="0007700E"/>
    <w:rsid w:val="00077445"/>
    <w:rsid w:val="00077F1E"/>
    <w:rsid w:val="00080C1C"/>
    <w:rsid w:val="00083CFD"/>
    <w:rsid w:val="00084C1E"/>
    <w:rsid w:val="00086620"/>
    <w:rsid w:val="000900BA"/>
    <w:rsid w:val="000903F4"/>
    <w:rsid w:val="000934B6"/>
    <w:rsid w:val="00094A9C"/>
    <w:rsid w:val="00095702"/>
    <w:rsid w:val="000A003F"/>
    <w:rsid w:val="000A1CF4"/>
    <w:rsid w:val="000A36D5"/>
    <w:rsid w:val="000A52FB"/>
    <w:rsid w:val="000B18C1"/>
    <w:rsid w:val="000B659C"/>
    <w:rsid w:val="000C0A28"/>
    <w:rsid w:val="000C104E"/>
    <w:rsid w:val="000C4C39"/>
    <w:rsid w:val="000C55C0"/>
    <w:rsid w:val="000C650E"/>
    <w:rsid w:val="000C7396"/>
    <w:rsid w:val="000D0141"/>
    <w:rsid w:val="000D1180"/>
    <w:rsid w:val="000D3C3C"/>
    <w:rsid w:val="000D3C63"/>
    <w:rsid w:val="000D6BC3"/>
    <w:rsid w:val="000D751F"/>
    <w:rsid w:val="000E01DE"/>
    <w:rsid w:val="000E1493"/>
    <w:rsid w:val="000E255F"/>
    <w:rsid w:val="000E363B"/>
    <w:rsid w:val="000E38F6"/>
    <w:rsid w:val="000E4BCA"/>
    <w:rsid w:val="000E5DF2"/>
    <w:rsid w:val="000F2F64"/>
    <w:rsid w:val="001020A4"/>
    <w:rsid w:val="00104449"/>
    <w:rsid w:val="0010619E"/>
    <w:rsid w:val="001062D7"/>
    <w:rsid w:val="00106F6A"/>
    <w:rsid w:val="001127E2"/>
    <w:rsid w:val="00113756"/>
    <w:rsid w:val="00116639"/>
    <w:rsid w:val="00117ADA"/>
    <w:rsid w:val="00122982"/>
    <w:rsid w:val="0012509A"/>
    <w:rsid w:val="001276BA"/>
    <w:rsid w:val="00130268"/>
    <w:rsid w:val="00131C94"/>
    <w:rsid w:val="001335D8"/>
    <w:rsid w:val="0013385B"/>
    <w:rsid w:val="00134BA4"/>
    <w:rsid w:val="00135452"/>
    <w:rsid w:val="001373D9"/>
    <w:rsid w:val="001473AF"/>
    <w:rsid w:val="00147588"/>
    <w:rsid w:val="00152380"/>
    <w:rsid w:val="00153A5A"/>
    <w:rsid w:val="001540F7"/>
    <w:rsid w:val="001552C8"/>
    <w:rsid w:val="00156CDE"/>
    <w:rsid w:val="00157D1A"/>
    <w:rsid w:val="001643E3"/>
    <w:rsid w:val="00164EA5"/>
    <w:rsid w:val="00165D90"/>
    <w:rsid w:val="00166D0E"/>
    <w:rsid w:val="00173C46"/>
    <w:rsid w:val="00174673"/>
    <w:rsid w:val="00177FA9"/>
    <w:rsid w:val="00180A23"/>
    <w:rsid w:val="00181FE1"/>
    <w:rsid w:val="00184924"/>
    <w:rsid w:val="00184A9D"/>
    <w:rsid w:val="00185917"/>
    <w:rsid w:val="00187162"/>
    <w:rsid w:val="00190A43"/>
    <w:rsid w:val="0019225A"/>
    <w:rsid w:val="0019247D"/>
    <w:rsid w:val="0019309F"/>
    <w:rsid w:val="00195281"/>
    <w:rsid w:val="00195616"/>
    <w:rsid w:val="00196BEA"/>
    <w:rsid w:val="001977AB"/>
    <w:rsid w:val="001A1C7A"/>
    <w:rsid w:val="001A1FD1"/>
    <w:rsid w:val="001A2512"/>
    <w:rsid w:val="001A2548"/>
    <w:rsid w:val="001A4F22"/>
    <w:rsid w:val="001A5C1A"/>
    <w:rsid w:val="001A5C2D"/>
    <w:rsid w:val="001A6062"/>
    <w:rsid w:val="001A79A4"/>
    <w:rsid w:val="001B031D"/>
    <w:rsid w:val="001B1588"/>
    <w:rsid w:val="001B5726"/>
    <w:rsid w:val="001C0FA8"/>
    <w:rsid w:val="001C2744"/>
    <w:rsid w:val="001C5B4F"/>
    <w:rsid w:val="001C6C92"/>
    <w:rsid w:val="001C7058"/>
    <w:rsid w:val="001C7464"/>
    <w:rsid w:val="001D034C"/>
    <w:rsid w:val="001D0AED"/>
    <w:rsid w:val="001D38D9"/>
    <w:rsid w:val="001D4298"/>
    <w:rsid w:val="001E2B18"/>
    <w:rsid w:val="001E572A"/>
    <w:rsid w:val="001E5A28"/>
    <w:rsid w:val="001E5D13"/>
    <w:rsid w:val="001E7053"/>
    <w:rsid w:val="001E7EE2"/>
    <w:rsid w:val="001F1F84"/>
    <w:rsid w:val="001F331A"/>
    <w:rsid w:val="001F39E1"/>
    <w:rsid w:val="001F39FE"/>
    <w:rsid w:val="001F5569"/>
    <w:rsid w:val="001F5DA8"/>
    <w:rsid w:val="00200059"/>
    <w:rsid w:val="00200783"/>
    <w:rsid w:val="00200FF2"/>
    <w:rsid w:val="0020378B"/>
    <w:rsid w:val="0020430C"/>
    <w:rsid w:val="002043A4"/>
    <w:rsid w:val="0020458C"/>
    <w:rsid w:val="002049D4"/>
    <w:rsid w:val="002059F0"/>
    <w:rsid w:val="00205B73"/>
    <w:rsid w:val="00206305"/>
    <w:rsid w:val="002064CA"/>
    <w:rsid w:val="00207270"/>
    <w:rsid w:val="00207754"/>
    <w:rsid w:val="00210194"/>
    <w:rsid w:val="00211F1A"/>
    <w:rsid w:val="002123D7"/>
    <w:rsid w:val="00216DDA"/>
    <w:rsid w:val="00221CF7"/>
    <w:rsid w:val="00222721"/>
    <w:rsid w:val="00222C41"/>
    <w:rsid w:val="00223F89"/>
    <w:rsid w:val="00225528"/>
    <w:rsid w:val="00227531"/>
    <w:rsid w:val="0023104E"/>
    <w:rsid w:val="0023185C"/>
    <w:rsid w:val="002324CC"/>
    <w:rsid w:val="00233798"/>
    <w:rsid w:val="00234D36"/>
    <w:rsid w:val="00235286"/>
    <w:rsid w:val="0023562D"/>
    <w:rsid w:val="00237ECF"/>
    <w:rsid w:val="00250CCD"/>
    <w:rsid w:val="002518BB"/>
    <w:rsid w:val="00254F28"/>
    <w:rsid w:val="00255981"/>
    <w:rsid w:val="00256E54"/>
    <w:rsid w:val="00262108"/>
    <w:rsid w:val="00262EB7"/>
    <w:rsid w:val="0026356D"/>
    <w:rsid w:val="00263A06"/>
    <w:rsid w:val="002659A6"/>
    <w:rsid w:val="002667A4"/>
    <w:rsid w:val="00267CBB"/>
    <w:rsid w:val="00272141"/>
    <w:rsid w:val="00272DEF"/>
    <w:rsid w:val="0027388D"/>
    <w:rsid w:val="00274F9B"/>
    <w:rsid w:val="00275393"/>
    <w:rsid w:val="002809EB"/>
    <w:rsid w:val="002822C8"/>
    <w:rsid w:val="00282457"/>
    <w:rsid w:val="00282698"/>
    <w:rsid w:val="00285151"/>
    <w:rsid w:val="00285163"/>
    <w:rsid w:val="0029495A"/>
    <w:rsid w:val="00294C99"/>
    <w:rsid w:val="002965B2"/>
    <w:rsid w:val="00296FCD"/>
    <w:rsid w:val="002A3B9E"/>
    <w:rsid w:val="002A42BF"/>
    <w:rsid w:val="002A4923"/>
    <w:rsid w:val="002A49AF"/>
    <w:rsid w:val="002A7429"/>
    <w:rsid w:val="002B0D25"/>
    <w:rsid w:val="002B1460"/>
    <w:rsid w:val="002B1F18"/>
    <w:rsid w:val="002B3978"/>
    <w:rsid w:val="002B478B"/>
    <w:rsid w:val="002B5BC4"/>
    <w:rsid w:val="002B5CCC"/>
    <w:rsid w:val="002B64F2"/>
    <w:rsid w:val="002B7D8F"/>
    <w:rsid w:val="002C1EBD"/>
    <w:rsid w:val="002C2098"/>
    <w:rsid w:val="002C51DA"/>
    <w:rsid w:val="002C5AC2"/>
    <w:rsid w:val="002C5E11"/>
    <w:rsid w:val="002C7E27"/>
    <w:rsid w:val="002D0FED"/>
    <w:rsid w:val="002D2476"/>
    <w:rsid w:val="002D258F"/>
    <w:rsid w:val="002D53BB"/>
    <w:rsid w:val="002D7333"/>
    <w:rsid w:val="002E4180"/>
    <w:rsid w:val="002E70DC"/>
    <w:rsid w:val="002E718C"/>
    <w:rsid w:val="002F3669"/>
    <w:rsid w:val="002F790B"/>
    <w:rsid w:val="00301FFF"/>
    <w:rsid w:val="0030266B"/>
    <w:rsid w:val="00302F0C"/>
    <w:rsid w:val="00304054"/>
    <w:rsid w:val="00304445"/>
    <w:rsid w:val="00313F12"/>
    <w:rsid w:val="0031636E"/>
    <w:rsid w:val="0032216C"/>
    <w:rsid w:val="003248BF"/>
    <w:rsid w:val="00325982"/>
    <w:rsid w:val="00325DE5"/>
    <w:rsid w:val="00326944"/>
    <w:rsid w:val="003359E9"/>
    <w:rsid w:val="00337CA3"/>
    <w:rsid w:val="00341316"/>
    <w:rsid w:val="003415B8"/>
    <w:rsid w:val="00341873"/>
    <w:rsid w:val="00345F27"/>
    <w:rsid w:val="003549AE"/>
    <w:rsid w:val="00354DD9"/>
    <w:rsid w:val="0035533A"/>
    <w:rsid w:val="0036134F"/>
    <w:rsid w:val="00361FF7"/>
    <w:rsid w:val="00367016"/>
    <w:rsid w:val="00367866"/>
    <w:rsid w:val="0036789F"/>
    <w:rsid w:val="00371406"/>
    <w:rsid w:val="00371483"/>
    <w:rsid w:val="003754D7"/>
    <w:rsid w:val="00375610"/>
    <w:rsid w:val="00384A9E"/>
    <w:rsid w:val="0038757D"/>
    <w:rsid w:val="0038784A"/>
    <w:rsid w:val="00390F72"/>
    <w:rsid w:val="00391A7D"/>
    <w:rsid w:val="00392B5F"/>
    <w:rsid w:val="003951C2"/>
    <w:rsid w:val="00397AF1"/>
    <w:rsid w:val="003A2F28"/>
    <w:rsid w:val="003A4DFC"/>
    <w:rsid w:val="003A6DDC"/>
    <w:rsid w:val="003A78BF"/>
    <w:rsid w:val="003B194F"/>
    <w:rsid w:val="003B273B"/>
    <w:rsid w:val="003B5503"/>
    <w:rsid w:val="003B577B"/>
    <w:rsid w:val="003B59A3"/>
    <w:rsid w:val="003B6CDF"/>
    <w:rsid w:val="003B75D3"/>
    <w:rsid w:val="003B7661"/>
    <w:rsid w:val="003C1A36"/>
    <w:rsid w:val="003C1C41"/>
    <w:rsid w:val="003C2CCD"/>
    <w:rsid w:val="003C355F"/>
    <w:rsid w:val="003C438C"/>
    <w:rsid w:val="003C43BC"/>
    <w:rsid w:val="003C6CD5"/>
    <w:rsid w:val="003D0A2A"/>
    <w:rsid w:val="003D0BDB"/>
    <w:rsid w:val="003D11D3"/>
    <w:rsid w:val="003D3245"/>
    <w:rsid w:val="003D3550"/>
    <w:rsid w:val="003D3876"/>
    <w:rsid w:val="003D464E"/>
    <w:rsid w:val="003D470B"/>
    <w:rsid w:val="003D4F47"/>
    <w:rsid w:val="003D54C4"/>
    <w:rsid w:val="003D615A"/>
    <w:rsid w:val="003D652C"/>
    <w:rsid w:val="003D6D4B"/>
    <w:rsid w:val="003D79C9"/>
    <w:rsid w:val="003E1935"/>
    <w:rsid w:val="003E39E8"/>
    <w:rsid w:val="003E5523"/>
    <w:rsid w:val="003E6287"/>
    <w:rsid w:val="003E694A"/>
    <w:rsid w:val="003E6F46"/>
    <w:rsid w:val="003F0600"/>
    <w:rsid w:val="003F0D9D"/>
    <w:rsid w:val="003F1742"/>
    <w:rsid w:val="003F19AB"/>
    <w:rsid w:val="003F3206"/>
    <w:rsid w:val="0040096C"/>
    <w:rsid w:val="00401DAB"/>
    <w:rsid w:val="00402221"/>
    <w:rsid w:val="00402352"/>
    <w:rsid w:val="00402A9A"/>
    <w:rsid w:val="004035F4"/>
    <w:rsid w:val="00403E39"/>
    <w:rsid w:val="00407A1E"/>
    <w:rsid w:val="004105B3"/>
    <w:rsid w:val="00410AB0"/>
    <w:rsid w:val="00411560"/>
    <w:rsid w:val="004137BC"/>
    <w:rsid w:val="00414111"/>
    <w:rsid w:val="00416CB2"/>
    <w:rsid w:val="0042198A"/>
    <w:rsid w:val="004227D6"/>
    <w:rsid w:val="00422937"/>
    <w:rsid w:val="004246A3"/>
    <w:rsid w:val="00424A6C"/>
    <w:rsid w:val="004259E2"/>
    <w:rsid w:val="00425B08"/>
    <w:rsid w:val="00426435"/>
    <w:rsid w:val="00430F16"/>
    <w:rsid w:val="0043371F"/>
    <w:rsid w:val="004338E6"/>
    <w:rsid w:val="0043391B"/>
    <w:rsid w:val="00434F2A"/>
    <w:rsid w:val="00437FC8"/>
    <w:rsid w:val="00443552"/>
    <w:rsid w:val="00444878"/>
    <w:rsid w:val="00444D4F"/>
    <w:rsid w:val="00446ECD"/>
    <w:rsid w:val="00451373"/>
    <w:rsid w:val="00452223"/>
    <w:rsid w:val="0045625B"/>
    <w:rsid w:val="00456287"/>
    <w:rsid w:val="00464A7C"/>
    <w:rsid w:val="0046687E"/>
    <w:rsid w:val="0047168C"/>
    <w:rsid w:val="00472810"/>
    <w:rsid w:val="00475115"/>
    <w:rsid w:val="00477C9E"/>
    <w:rsid w:val="00480AA8"/>
    <w:rsid w:val="00480F7B"/>
    <w:rsid w:val="004817A1"/>
    <w:rsid w:val="00482745"/>
    <w:rsid w:val="00483863"/>
    <w:rsid w:val="0048671F"/>
    <w:rsid w:val="004918CE"/>
    <w:rsid w:val="004926F6"/>
    <w:rsid w:val="00493CCC"/>
    <w:rsid w:val="00495082"/>
    <w:rsid w:val="00497BB1"/>
    <w:rsid w:val="00497D08"/>
    <w:rsid w:val="004A1088"/>
    <w:rsid w:val="004A1A72"/>
    <w:rsid w:val="004A1DDD"/>
    <w:rsid w:val="004A2DBC"/>
    <w:rsid w:val="004A6EC2"/>
    <w:rsid w:val="004A7987"/>
    <w:rsid w:val="004A7FFC"/>
    <w:rsid w:val="004B11AA"/>
    <w:rsid w:val="004B27A2"/>
    <w:rsid w:val="004B3F90"/>
    <w:rsid w:val="004B6DEC"/>
    <w:rsid w:val="004C1569"/>
    <w:rsid w:val="004D21BA"/>
    <w:rsid w:val="004D28FD"/>
    <w:rsid w:val="004D3437"/>
    <w:rsid w:val="004D3828"/>
    <w:rsid w:val="004D595E"/>
    <w:rsid w:val="004E1388"/>
    <w:rsid w:val="004E3AFC"/>
    <w:rsid w:val="004E3E51"/>
    <w:rsid w:val="004E4387"/>
    <w:rsid w:val="004E5143"/>
    <w:rsid w:val="004E697D"/>
    <w:rsid w:val="004F2332"/>
    <w:rsid w:val="004F2E5B"/>
    <w:rsid w:val="004F3AE1"/>
    <w:rsid w:val="004F4B4A"/>
    <w:rsid w:val="004F544D"/>
    <w:rsid w:val="004F681D"/>
    <w:rsid w:val="00506381"/>
    <w:rsid w:val="00506693"/>
    <w:rsid w:val="00506D0C"/>
    <w:rsid w:val="005124FA"/>
    <w:rsid w:val="00514845"/>
    <w:rsid w:val="005156E2"/>
    <w:rsid w:val="00515BCB"/>
    <w:rsid w:val="00516080"/>
    <w:rsid w:val="00517CF7"/>
    <w:rsid w:val="00520C69"/>
    <w:rsid w:val="005244B0"/>
    <w:rsid w:val="00531CC7"/>
    <w:rsid w:val="00541480"/>
    <w:rsid w:val="005417BE"/>
    <w:rsid w:val="00542042"/>
    <w:rsid w:val="00543095"/>
    <w:rsid w:val="00545C2C"/>
    <w:rsid w:val="00550060"/>
    <w:rsid w:val="00550F45"/>
    <w:rsid w:val="0055266B"/>
    <w:rsid w:val="00557A86"/>
    <w:rsid w:val="00560091"/>
    <w:rsid w:val="00561B60"/>
    <w:rsid w:val="00565352"/>
    <w:rsid w:val="0056583C"/>
    <w:rsid w:val="00566807"/>
    <w:rsid w:val="00571E70"/>
    <w:rsid w:val="0057385F"/>
    <w:rsid w:val="0057482C"/>
    <w:rsid w:val="005748D5"/>
    <w:rsid w:val="00574E5B"/>
    <w:rsid w:val="005752A7"/>
    <w:rsid w:val="00580EBF"/>
    <w:rsid w:val="005878D7"/>
    <w:rsid w:val="005912F3"/>
    <w:rsid w:val="00593682"/>
    <w:rsid w:val="005A1784"/>
    <w:rsid w:val="005A232A"/>
    <w:rsid w:val="005A456C"/>
    <w:rsid w:val="005A5D31"/>
    <w:rsid w:val="005A5F06"/>
    <w:rsid w:val="005B053D"/>
    <w:rsid w:val="005B6BF8"/>
    <w:rsid w:val="005C45A2"/>
    <w:rsid w:val="005C5BD8"/>
    <w:rsid w:val="005C67FC"/>
    <w:rsid w:val="005C69B4"/>
    <w:rsid w:val="005D1920"/>
    <w:rsid w:val="005D1F5B"/>
    <w:rsid w:val="005D5130"/>
    <w:rsid w:val="005D58FD"/>
    <w:rsid w:val="005D6146"/>
    <w:rsid w:val="005D7E35"/>
    <w:rsid w:val="005E1639"/>
    <w:rsid w:val="005E16D8"/>
    <w:rsid w:val="005E3460"/>
    <w:rsid w:val="005E3639"/>
    <w:rsid w:val="005E6567"/>
    <w:rsid w:val="005E75A4"/>
    <w:rsid w:val="005F3476"/>
    <w:rsid w:val="005F3AA7"/>
    <w:rsid w:val="005F7BF4"/>
    <w:rsid w:val="00600C3F"/>
    <w:rsid w:val="0060400E"/>
    <w:rsid w:val="006071A1"/>
    <w:rsid w:val="006118D4"/>
    <w:rsid w:val="006155EB"/>
    <w:rsid w:val="00616F1C"/>
    <w:rsid w:val="0061718F"/>
    <w:rsid w:val="00627ABE"/>
    <w:rsid w:val="006424FB"/>
    <w:rsid w:val="0064284A"/>
    <w:rsid w:val="00642971"/>
    <w:rsid w:val="00643431"/>
    <w:rsid w:val="00644184"/>
    <w:rsid w:val="00644FEE"/>
    <w:rsid w:val="00645AE4"/>
    <w:rsid w:val="0064771E"/>
    <w:rsid w:val="00647F40"/>
    <w:rsid w:val="00650AE0"/>
    <w:rsid w:val="006519B6"/>
    <w:rsid w:val="00651BD3"/>
    <w:rsid w:val="00657BE7"/>
    <w:rsid w:val="0066066F"/>
    <w:rsid w:val="0066089A"/>
    <w:rsid w:val="00662BD9"/>
    <w:rsid w:val="00662F21"/>
    <w:rsid w:val="00664128"/>
    <w:rsid w:val="00664A8E"/>
    <w:rsid w:val="00665102"/>
    <w:rsid w:val="00672117"/>
    <w:rsid w:val="00675F97"/>
    <w:rsid w:val="00677333"/>
    <w:rsid w:val="00677A46"/>
    <w:rsid w:val="00677DE6"/>
    <w:rsid w:val="00687513"/>
    <w:rsid w:val="00691674"/>
    <w:rsid w:val="006946A9"/>
    <w:rsid w:val="00697BB3"/>
    <w:rsid w:val="00697BDD"/>
    <w:rsid w:val="006B3579"/>
    <w:rsid w:val="006B59D2"/>
    <w:rsid w:val="006B7DC9"/>
    <w:rsid w:val="006C0C16"/>
    <w:rsid w:val="006C1D5F"/>
    <w:rsid w:val="006C494A"/>
    <w:rsid w:val="006C53F8"/>
    <w:rsid w:val="006C5BC0"/>
    <w:rsid w:val="006C6889"/>
    <w:rsid w:val="006C6BA9"/>
    <w:rsid w:val="006C7159"/>
    <w:rsid w:val="006C7C55"/>
    <w:rsid w:val="006D12F1"/>
    <w:rsid w:val="006D3CCF"/>
    <w:rsid w:val="006E5202"/>
    <w:rsid w:val="006F1E8F"/>
    <w:rsid w:val="006F5286"/>
    <w:rsid w:val="006F591F"/>
    <w:rsid w:val="006F755B"/>
    <w:rsid w:val="00701991"/>
    <w:rsid w:val="007053E0"/>
    <w:rsid w:val="00707405"/>
    <w:rsid w:val="00707695"/>
    <w:rsid w:val="00707E00"/>
    <w:rsid w:val="00711BFD"/>
    <w:rsid w:val="00713CD5"/>
    <w:rsid w:val="007162A0"/>
    <w:rsid w:val="0072011E"/>
    <w:rsid w:val="0072089E"/>
    <w:rsid w:val="00721C98"/>
    <w:rsid w:val="00722B3A"/>
    <w:rsid w:val="00724BA9"/>
    <w:rsid w:val="007302A7"/>
    <w:rsid w:val="0073203B"/>
    <w:rsid w:val="00732910"/>
    <w:rsid w:val="00735A5E"/>
    <w:rsid w:val="007367D9"/>
    <w:rsid w:val="0073703C"/>
    <w:rsid w:val="00740107"/>
    <w:rsid w:val="00744221"/>
    <w:rsid w:val="007443A1"/>
    <w:rsid w:val="007445CD"/>
    <w:rsid w:val="00744711"/>
    <w:rsid w:val="0074521C"/>
    <w:rsid w:val="007453BF"/>
    <w:rsid w:val="00746696"/>
    <w:rsid w:val="00747956"/>
    <w:rsid w:val="00750A5F"/>
    <w:rsid w:val="00750D88"/>
    <w:rsid w:val="00752FAA"/>
    <w:rsid w:val="00761E71"/>
    <w:rsid w:val="00772C07"/>
    <w:rsid w:val="007772DC"/>
    <w:rsid w:val="00777E67"/>
    <w:rsid w:val="00780635"/>
    <w:rsid w:val="00781FEA"/>
    <w:rsid w:val="007867AC"/>
    <w:rsid w:val="00786FC8"/>
    <w:rsid w:val="007904A9"/>
    <w:rsid w:val="0079446C"/>
    <w:rsid w:val="007A1B49"/>
    <w:rsid w:val="007A3FF2"/>
    <w:rsid w:val="007A5CD3"/>
    <w:rsid w:val="007A7678"/>
    <w:rsid w:val="007B0617"/>
    <w:rsid w:val="007B0E73"/>
    <w:rsid w:val="007B3E6A"/>
    <w:rsid w:val="007B47E6"/>
    <w:rsid w:val="007B5E4C"/>
    <w:rsid w:val="007C13F2"/>
    <w:rsid w:val="007C5777"/>
    <w:rsid w:val="007C68CA"/>
    <w:rsid w:val="007C6B95"/>
    <w:rsid w:val="007D0841"/>
    <w:rsid w:val="007D4D5C"/>
    <w:rsid w:val="007D52A3"/>
    <w:rsid w:val="007D6D0F"/>
    <w:rsid w:val="007E0B53"/>
    <w:rsid w:val="007E246F"/>
    <w:rsid w:val="007E3B73"/>
    <w:rsid w:val="007E69B8"/>
    <w:rsid w:val="007E7CE4"/>
    <w:rsid w:val="007F22BD"/>
    <w:rsid w:val="007F3306"/>
    <w:rsid w:val="007F3524"/>
    <w:rsid w:val="007F5A3C"/>
    <w:rsid w:val="007F68F1"/>
    <w:rsid w:val="007F7427"/>
    <w:rsid w:val="007F7F05"/>
    <w:rsid w:val="00803509"/>
    <w:rsid w:val="0080477C"/>
    <w:rsid w:val="0080593A"/>
    <w:rsid w:val="00811E55"/>
    <w:rsid w:val="00812650"/>
    <w:rsid w:val="00813778"/>
    <w:rsid w:val="00813E3D"/>
    <w:rsid w:val="00820D82"/>
    <w:rsid w:val="00821351"/>
    <w:rsid w:val="0082304A"/>
    <w:rsid w:val="00825DB7"/>
    <w:rsid w:val="00826FF0"/>
    <w:rsid w:val="0083263F"/>
    <w:rsid w:val="0083270C"/>
    <w:rsid w:val="008329DE"/>
    <w:rsid w:val="00833420"/>
    <w:rsid w:val="008338E2"/>
    <w:rsid w:val="008339A8"/>
    <w:rsid w:val="00835679"/>
    <w:rsid w:val="008361A0"/>
    <w:rsid w:val="00836AF6"/>
    <w:rsid w:val="008376D3"/>
    <w:rsid w:val="00840330"/>
    <w:rsid w:val="00842308"/>
    <w:rsid w:val="00846A3C"/>
    <w:rsid w:val="00850D38"/>
    <w:rsid w:val="008513E3"/>
    <w:rsid w:val="00852697"/>
    <w:rsid w:val="0085350D"/>
    <w:rsid w:val="00854D61"/>
    <w:rsid w:val="00856DEE"/>
    <w:rsid w:val="00862918"/>
    <w:rsid w:val="00862E3E"/>
    <w:rsid w:val="008632FF"/>
    <w:rsid w:val="00863715"/>
    <w:rsid w:val="00867D47"/>
    <w:rsid w:val="00867D7F"/>
    <w:rsid w:val="008751C7"/>
    <w:rsid w:val="008803F7"/>
    <w:rsid w:val="00880750"/>
    <w:rsid w:val="00880ABB"/>
    <w:rsid w:val="00883D14"/>
    <w:rsid w:val="00883D42"/>
    <w:rsid w:val="00885C5A"/>
    <w:rsid w:val="0089101A"/>
    <w:rsid w:val="0089118F"/>
    <w:rsid w:val="0089421F"/>
    <w:rsid w:val="00894E1A"/>
    <w:rsid w:val="00897674"/>
    <w:rsid w:val="008977A9"/>
    <w:rsid w:val="008A0291"/>
    <w:rsid w:val="008A1C1B"/>
    <w:rsid w:val="008A1F60"/>
    <w:rsid w:val="008A25D0"/>
    <w:rsid w:val="008A29B6"/>
    <w:rsid w:val="008A5646"/>
    <w:rsid w:val="008A5715"/>
    <w:rsid w:val="008A58CD"/>
    <w:rsid w:val="008A69CC"/>
    <w:rsid w:val="008A7214"/>
    <w:rsid w:val="008A7AC4"/>
    <w:rsid w:val="008B0EE2"/>
    <w:rsid w:val="008B3708"/>
    <w:rsid w:val="008B3F02"/>
    <w:rsid w:val="008C2B1D"/>
    <w:rsid w:val="008C4C39"/>
    <w:rsid w:val="008C58AB"/>
    <w:rsid w:val="008D1CC1"/>
    <w:rsid w:val="008D34AE"/>
    <w:rsid w:val="008D4243"/>
    <w:rsid w:val="008D4801"/>
    <w:rsid w:val="008D4C41"/>
    <w:rsid w:val="008D4FD6"/>
    <w:rsid w:val="008D564F"/>
    <w:rsid w:val="008D675C"/>
    <w:rsid w:val="008D7480"/>
    <w:rsid w:val="008D7645"/>
    <w:rsid w:val="008E0D5D"/>
    <w:rsid w:val="008E16E9"/>
    <w:rsid w:val="008E3B62"/>
    <w:rsid w:val="008E5058"/>
    <w:rsid w:val="008E7E8B"/>
    <w:rsid w:val="008F13AE"/>
    <w:rsid w:val="008F2E0E"/>
    <w:rsid w:val="008F3A76"/>
    <w:rsid w:val="008F3AE9"/>
    <w:rsid w:val="008F6EA7"/>
    <w:rsid w:val="009025E5"/>
    <w:rsid w:val="00902C40"/>
    <w:rsid w:val="009037E6"/>
    <w:rsid w:val="0090502C"/>
    <w:rsid w:val="00907361"/>
    <w:rsid w:val="0091090D"/>
    <w:rsid w:val="00914547"/>
    <w:rsid w:val="00914B2B"/>
    <w:rsid w:val="0091580C"/>
    <w:rsid w:val="00917309"/>
    <w:rsid w:val="00917F35"/>
    <w:rsid w:val="00920E97"/>
    <w:rsid w:val="0092134C"/>
    <w:rsid w:val="009222CB"/>
    <w:rsid w:val="0092255C"/>
    <w:rsid w:val="00926F3F"/>
    <w:rsid w:val="009308C5"/>
    <w:rsid w:val="00930BDD"/>
    <w:rsid w:val="009310BD"/>
    <w:rsid w:val="00933736"/>
    <w:rsid w:val="00933BE6"/>
    <w:rsid w:val="009413E7"/>
    <w:rsid w:val="009457CB"/>
    <w:rsid w:val="0094624D"/>
    <w:rsid w:val="00950439"/>
    <w:rsid w:val="00952288"/>
    <w:rsid w:val="00952717"/>
    <w:rsid w:val="0095311E"/>
    <w:rsid w:val="009536E3"/>
    <w:rsid w:val="0095384E"/>
    <w:rsid w:val="009544DD"/>
    <w:rsid w:val="00954D9D"/>
    <w:rsid w:val="00955B23"/>
    <w:rsid w:val="00956341"/>
    <w:rsid w:val="00956E19"/>
    <w:rsid w:val="00960A4F"/>
    <w:rsid w:val="00962751"/>
    <w:rsid w:val="009628C1"/>
    <w:rsid w:val="00965244"/>
    <w:rsid w:val="0096569C"/>
    <w:rsid w:val="00965E62"/>
    <w:rsid w:val="0096679C"/>
    <w:rsid w:val="00966EB8"/>
    <w:rsid w:val="009704E4"/>
    <w:rsid w:val="00974C72"/>
    <w:rsid w:val="00974EA6"/>
    <w:rsid w:val="00977A01"/>
    <w:rsid w:val="009813F5"/>
    <w:rsid w:val="00984EF5"/>
    <w:rsid w:val="00986E7C"/>
    <w:rsid w:val="00991797"/>
    <w:rsid w:val="00991D3E"/>
    <w:rsid w:val="00993530"/>
    <w:rsid w:val="00995499"/>
    <w:rsid w:val="00996E09"/>
    <w:rsid w:val="009A026B"/>
    <w:rsid w:val="009A0E08"/>
    <w:rsid w:val="009A3988"/>
    <w:rsid w:val="009A4F89"/>
    <w:rsid w:val="009A57FB"/>
    <w:rsid w:val="009A7AAB"/>
    <w:rsid w:val="009A7C95"/>
    <w:rsid w:val="009B3637"/>
    <w:rsid w:val="009B4987"/>
    <w:rsid w:val="009B6CD7"/>
    <w:rsid w:val="009C25C9"/>
    <w:rsid w:val="009C2C55"/>
    <w:rsid w:val="009C2FE3"/>
    <w:rsid w:val="009C37A2"/>
    <w:rsid w:val="009C4CF5"/>
    <w:rsid w:val="009C60C6"/>
    <w:rsid w:val="009D11B4"/>
    <w:rsid w:val="009D25F5"/>
    <w:rsid w:val="009D282D"/>
    <w:rsid w:val="009D4B39"/>
    <w:rsid w:val="009D7E0F"/>
    <w:rsid w:val="009E26D3"/>
    <w:rsid w:val="009E7224"/>
    <w:rsid w:val="009F0343"/>
    <w:rsid w:val="009F0E20"/>
    <w:rsid w:val="009F3FE4"/>
    <w:rsid w:val="009F5276"/>
    <w:rsid w:val="009F5D6A"/>
    <w:rsid w:val="009F66F9"/>
    <w:rsid w:val="009F6D93"/>
    <w:rsid w:val="00A01C7E"/>
    <w:rsid w:val="00A029B7"/>
    <w:rsid w:val="00A05782"/>
    <w:rsid w:val="00A05860"/>
    <w:rsid w:val="00A07831"/>
    <w:rsid w:val="00A10585"/>
    <w:rsid w:val="00A1058A"/>
    <w:rsid w:val="00A120C3"/>
    <w:rsid w:val="00A13179"/>
    <w:rsid w:val="00A15B6C"/>
    <w:rsid w:val="00A20349"/>
    <w:rsid w:val="00A214FE"/>
    <w:rsid w:val="00A21D07"/>
    <w:rsid w:val="00A24964"/>
    <w:rsid w:val="00A269F6"/>
    <w:rsid w:val="00A309C9"/>
    <w:rsid w:val="00A30CF1"/>
    <w:rsid w:val="00A311AA"/>
    <w:rsid w:val="00A31213"/>
    <w:rsid w:val="00A3154D"/>
    <w:rsid w:val="00A32636"/>
    <w:rsid w:val="00A33324"/>
    <w:rsid w:val="00A342BB"/>
    <w:rsid w:val="00A34FF9"/>
    <w:rsid w:val="00A3625A"/>
    <w:rsid w:val="00A37CE3"/>
    <w:rsid w:val="00A400EA"/>
    <w:rsid w:val="00A40B75"/>
    <w:rsid w:val="00A40F62"/>
    <w:rsid w:val="00A4100A"/>
    <w:rsid w:val="00A415FF"/>
    <w:rsid w:val="00A44ACD"/>
    <w:rsid w:val="00A46711"/>
    <w:rsid w:val="00A46724"/>
    <w:rsid w:val="00A468B5"/>
    <w:rsid w:val="00A46BAF"/>
    <w:rsid w:val="00A4736D"/>
    <w:rsid w:val="00A50C2E"/>
    <w:rsid w:val="00A51698"/>
    <w:rsid w:val="00A5339A"/>
    <w:rsid w:val="00A534BB"/>
    <w:rsid w:val="00A53C03"/>
    <w:rsid w:val="00A56CF1"/>
    <w:rsid w:val="00A56DC8"/>
    <w:rsid w:val="00A57295"/>
    <w:rsid w:val="00A62F93"/>
    <w:rsid w:val="00A63237"/>
    <w:rsid w:val="00A641DD"/>
    <w:rsid w:val="00A64637"/>
    <w:rsid w:val="00A67830"/>
    <w:rsid w:val="00A713C9"/>
    <w:rsid w:val="00A7259B"/>
    <w:rsid w:val="00A7331F"/>
    <w:rsid w:val="00A73CCC"/>
    <w:rsid w:val="00A73E3C"/>
    <w:rsid w:val="00A753B0"/>
    <w:rsid w:val="00A75EE7"/>
    <w:rsid w:val="00A777B1"/>
    <w:rsid w:val="00A81307"/>
    <w:rsid w:val="00A81B50"/>
    <w:rsid w:val="00A84108"/>
    <w:rsid w:val="00A85428"/>
    <w:rsid w:val="00A85F01"/>
    <w:rsid w:val="00A87E6D"/>
    <w:rsid w:val="00A94F34"/>
    <w:rsid w:val="00AA23D0"/>
    <w:rsid w:val="00AA3432"/>
    <w:rsid w:val="00AA3E1F"/>
    <w:rsid w:val="00AA3FA1"/>
    <w:rsid w:val="00AA46B0"/>
    <w:rsid w:val="00AA5828"/>
    <w:rsid w:val="00AA6B83"/>
    <w:rsid w:val="00AB0D3F"/>
    <w:rsid w:val="00AB2E22"/>
    <w:rsid w:val="00AB42B2"/>
    <w:rsid w:val="00AB529A"/>
    <w:rsid w:val="00AB78BB"/>
    <w:rsid w:val="00AC0704"/>
    <w:rsid w:val="00AC0B10"/>
    <w:rsid w:val="00AC10C9"/>
    <w:rsid w:val="00AC2383"/>
    <w:rsid w:val="00AC52BD"/>
    <w:rsid w:val="00AD0B5D"/>
    <w:rsid w:val="00AD1211"/>
    <w:rsid w:val="00AD1A44"/>
    <w:rsid w:val="00AD6383"/>
    <w:rsid w:val="00AD7C6A"/>
    <w:rsid w:val="00AE7BC5"/>
    <w:rsid w:val="00AF2115"/>
    <w:rsid w:val="00AF43A8"/>
    <w:rsid w:val="00AF4962"/>
    <w:rsid w:val="00AF6316"/>
    <w:rsid w:val="00AF7381"/>
    <w:rsid w:val="00B00F72"/>
    <w:rsid w:val="00B01104"/>
    <w:rsid w:val="00B012F7"/>
    <w:rsid w:val="00B022D0"/>
    <w:rsid w:val="00B027F2"/>
    <w:rsid w:val="00B04E02"/>
    <w:rsid w:val="00B050A2"/>
    <w:rsid w:val="00B06685"/>
    <w:rsid w:val="00B06F2F"/>
    <w:rsid w:val="00B07CEA"/>
    <w:rsid w:val="00B109E7"/>
    <w:rsid w:val="00B11570"/>
    <w:rsid w:val="00B21CA8"/>
    <w:rsid w:val="00B221B8"/>
    <w:rsid w:val="00B221FD"/>
    <w:rsid w:val="00B22C58"/>
    <w:rsid w:val="00B23820"/>
    <w:rsid w:val="00B24389"/>
    <w:rsid w:val="00B25384"/>
    <w:rsid w:val="00B344F3"/>
    <w:rsid w:val="00B351B8"/>
    <w:rsid w:val="00B35AB3"/>
    <w:rsid w:val="00B3625E"/>
    <w:rsid w:val="00B36FD6"/>
    <w:rsid w:val="00B37B71"/>
    <w:rsid w:val="00B37C0A"/>
    <w:rsid w:val="00B41E54"/>
    <w:rsid w:val="00B43E86"/>
    <w:rsid w:val="00B44D3B"/>
    <w:rsid w:val="00B45573"/>
    <w:rsid w:val="00B47221"/>
    <w:rsid w:val="00B52E2B"/>
    <w:rsid w:val="00B53FC8"/>
    <w:rsid w:val="00B54DF4"/>
    <w:rsid w:val="00B550E7"/>
    <w:rsid w:val="00B600C1"/>
    <w:rsid w:val="00B63E86"/>
    <w:rsid w:val="00B63FF4"/>
    <w:rsid w:val="00B644D7"/>
    <w:rsid w:val="00B66A94"/>
    <w:rsid w:val="00B66C5A"/>
    <w:rsid w:val="00B74440"/>
    <w:rsid w:val="00B75179"/>
    <w:rsid w:val="00B764C1"/>
    <w:rsid w:val="00B8178F"/>
    <w:rsid w:val="00B81A05"/>
    <w:rsid w:val="00B835EA"/>
    <w:rsid w:val="00B84040"/>
    <w:rsid w:val="00B84611"/>
    <w:rsid w:val="00B855E6"/>
    <w:rsid w:val="00B900F4"/>
    <w:rsid w:val="00B91EC0"/>
    <w:rsid w:val="00B96773"/>
    <w:rsid w:val="00B96A07"/>
    <w:rsid w:val="00B9799A"/>
    <w:rsid w:val="00BA1318"/>
    <w:rsid w:val="00BB0B4F"/>
    <w:rsid w:val="00BB544A"/>
    <w:rsid w:val="00BB64DE"/>
    <w:rsid w:val="00BB7FC1"/>
    <w:rsid w:val="00BD01CF"/>
    <w:rsid w:val="00BD29FD"/>
    <w:rsid w:val="00BD4977"/>
    <w:rsid w:val="00BD5307"/>
    <w:rsid w:val="00BD5511"/>
    <w:rsid w:val="00BD6671"/>
    <w:rsid w:val="00BE0D70"/>
    <w:rsid w:val="00BE0E73"/>
    <w:rsid w:val="00BE1515"/>
    <w:rsid w:val="00BE1DB5"/>
    <w:rsid w:val="00BE2EAA"/>
    <w:rsid w:val="00BE3D27"/>
    <w:rsid w:val="00BE3DD5"/>
    <w:rsid w:val="00BE68DB"/>
    <w:rsid w:val="00BF048C"/>
    <w:rsid w:val="00BF2709"/>
    <w:rsid w:val="00C01616"/>
    <w:rsid w:val="00C01F3F"/>
    <w:rsid w:val="00C02E29"/>
    <w:rsid w:val="00C03B65"/>
    <w:rsid w:val="00C03FDC"/>
    <w:rsid w:val="00C06F5D"/>
    <w:rsid w:val="00C1065B"/>
    <w:rsid w:val="00C10EE7"/>
    <w:rsid w:val="00C1158C"/>
    <w:rsid w:val="00C12A4A"/>
    <w:rsid w:val="00C13189"/>
    <w:rsid w:val="00C1427C"/>
    <w:rsid w:val="00C2214F"/>
    <w:rsid w:val="00C228BA"/>
    <w:rsid w:val="00C26204"/>
    <w:rsid w:val="00C36180"/>
    <w:rsid w:val="00C37BDD"/>
    <w:rsid w:val="00C40714"/>
    <w:rsid w:val="00C411DE"/>
    <w:rsid w:val="00C413F8"/>
    <w:rsid w:val="00C46FB4"/>
    <w:rsid w:val="00C46FD2"/>
    <w:rsid w:val="00C4717A"/>
    <w:rsid w:val="00C475EA"/>
    <w:rsid w:val="00C507BE"/>
    <w:rsid w:val="00C535D2"/>
    <w:rsid w:val="00C53D59"/>
    <w:rsid w:val="00C55681"/>
    <w:rsid w:val="00C56CAB"/>
    <w:rsid w:val="00C63CD1"/>
    <w:rsid w:val="00C65701"/>
    <w:rsid w:val="00C65941"/>
    <w:rsid w:val="00C70210"/>
    <w:rsid w:val="00C70215"/>
    <w:rsid w:val="00C70DCF"/>
    <w:rsid w:val="00C72112"/>
    <w:rsid w:val="00C72CAC"/>
    <w:rsid w:val="00C7319E"/>
    <w:rsid w:val="00C7410C"/>
    <w:rsid w:val="00C743A8"/>
    <w:rsid w:val="00C8075B"/>
    <w:rsid w:val="00C80A84"/>
    <w:rsid w:val="00C81688"/>
    <w:rsid w:val="00C81808"/>
    <w:rsid w:val="00C81D06"/>
    <w:rsid w:val="00C85BA1"/>
    <w:rsid w:val="00C90F27"/>
    <w:rsid w:val="00C91689"/>
    <w:rsid w:val="00C925F1"/>
    <w:rsid w:val="00C92D92"/>
    <w:rsid w:val="00C94B08"/>
    <w:rsid w:val="00C96209"/>
    <w:rsid w:val="00CA0565"/>
    <w:rsid w:val="00CA2285"/>
    <w:rsid w:val="00CA4270"/>
    <w:rsid w:val="00CA7850"/>
    <w:rsid w:val="00CB170B"/>
    <w:rsid w:val="00CB211B"/>
    <w:rsid w:val="00CB2ADE"/>
    <w:rsid w:val="00CB3674"/>
    <w:rsid w:val="00CB393F"/>
    <w:rsid w:val="00CB63A0"/>
    <w:rsid w:val="00CB7839"/>
    <w:rsid w:val="00CC1F83"/>
    <w:rsid w:val="00CC37C9"/>
    <w:rsid w:val="00CC4B41"/>
    <w:rsid w:val="00CC4DF0"/>
    <w:rsid w:val="00CD1BE6"/>
    <w:rsid w:val="00CD281C"/>
    <w:rsid w:val="00CD48FC"/>
    <w:rsid w:val="00CD7C48"/>
    <w:rsid w:val="00CE05D7"/>
    <w:rsid w:val="00CE0D22"/>
    <w:rsid w:val="00CE215D"/>
    <w:rsid w:val="00CE54C4"/>
    <w:rsid w:val="00CF1077"/>
    <w:rsid w:val="00CF1718"/>
    <w:rsid w:val="00CF4065"/>
    <w:rsid w:val="00CF7F2B"/>
    <w:rsid w:val="00D049C7"/>
    <w:rsid w:val="00D05CF1"/>
    <w:rsid w:val="00D13951"/>
    <w:rsid w:val="00D142C7"/>
    <w:rsid w:val="00D14AE5"/>
    <w:rsid w:val="00D15C7E"/>
    <w:rsid w:val="00D214E3"/>
    <w:rsid w:val="00D2448F"/>
    <w:rsid w:val="00D24E59"/>
    <w:rsid w:val="00D266E5"/>
    <w:rsid w:val="00D27D94"/>
    <w:rsid w:val="00D31B42"/>
    <w:rsid w:val="00D331F0"/>
    <w:rsid w:val="00D37371"/>
    <w:rsid w:val="00D37EB1"/>
    <w:rsid w:val="00D4271C"/>
    <w:rsid w:val="00D42AB0"/>
    <w:rsid w:val="00D42ED1"/>
    <w:rsid w:val="00D43379"/>
    <w:rsid w:val="00D454A1"/>
    <w:rsid w:val="00D45BC2"/>
    <w:rsid w:val="00D46C68"/>
    <w:rsid w:val="00D516BE"/>
    <w:rsid w:val="00D51D66"/>
    <w:rsid w:val="00D53265"/>
    <w:rsid w:val="00D576F5"/>
    <w:rsid w:val="00D647E8"/>
    <w:rsid w:val="00D64B46"/>
    <w:rsid w:val="00D64B4D"/>
    <w:rsid w:val="00D6731E"/>
    <w:rsid w:val="00D70E6A"/>
    <w:rsid w:val="00D721AA"/>
    <w:rsid w:val="00D72836"/>
    <w:rsid w:val="00D77398"/>
    <w:rsid w:val="00D802EF"/>
    <w:rsid w:val="00D80740"/>
    <w:rsid w:val="00D82A64"/>
    <w:rsid w:val="00D848E9"/>
    <w:rsid w:val="00D84963"/>
    <w:rsid w:val="00D861EE"/>
    <w:rsid w:val="00D875D5"/>
    <w:rsid w:val="00D914EA"/>
    <w:rsid w:val="00D917B0"/>
    <w:rsid w:val="00D92DA6"/>
    <w:rsid w:val="00D93921"/>
    <w:rsid w:val="00D93E5A"/>
    <w:rsid w:val="00D95D6F"/>
    <w:rsid w:val="00D966C8"/>
    <w:rsid w:val="00D97C96"/>
    <w:rsid w:val="00D97CD5"/>
    <w:rsid w:val="00DA2333"/>
    <w:rsid w:val="00DB0BA6"/>
    <w:rsid w:val="00DB1FE9"/>
    <w:rsid w:val="00DB31E4"/>
    <w:rsid w:val="00DB47B4"/>
    <w:rsid w:val="00DB64BF"/>
    <w:rsid w:val="00DB676C"/>
    <w:rsid w:val="00DB7D74"/>
    <w:rsid w:val="00DC045F"/>
    <w:rsid w:val="00DC7B94"/>
    <w:rsid w:val="00DD0988"/>
    <w:rsid w:val="00DD41CE"/>
    <w:rsid w:val="00DD68C3"/>
    <w:rsid w:val="00DE2615"/>
    <w:rsid w:val="00DE2BA3"/>
    <w:rsid w:val="00DE3EB8"/>
    <w:rsid w:val="00DE3FD6"/>
    <w:rsid w:val="00DE434D"/>
    <w:rsid w:val="00DE4662"/>
    <w:rsid w:val="00DE7CEC"/>
    <w:rsid w:val="00DF3D25"/>
    <w:rsid w:val="00DF4D47"/>
    <w:rsid w:val="00DF5478"/>
    <w:rsid w:val="00DF59BC"/>
    <w:rsid w:val="00DF670C"/>
    <w:rsid w:val="00DF6717"/>
    <w:rsid w:val="00E071BC"/>
    <w:rsid w:val="00E106F7"/>
    <w:rsid w:val="00E10CE6"/>
    <w:rsid w:val="00E130D7"/>
    <w:rsid w:val="00E15A36"/>
    <w:rsid w:val="00E206BE"/>
    <w:rsid w:val="00E20C16"/>
    <w:rsid w:val="00E219FE"/>
    <w:rsid w:val="00E22C4A"/>
    <w:rsid w:val="00E2520D"/>
    <w:rsid w:val="00E264EE"/>
    <w:rsid w:val="00E32586"/>
    <w:rsid w:val="00E32DDD"/>
    <w:rsid w:val="00E34AC3"/>
    <w:rsid w:val="00E3533B"/>
    <w:rsid w:val="00E358EE"/>
    <w:rsid w:val="00E3776F"/>
    <w:rsid w:val="00E414CE"/>
    <w:rsid w:val="00E435BC"/>
    <w:rsid w:val="00E44E6D"/>
    <w:rsid w:val="00E45372"/>
    <w:rsid w:val="00E45B34"/>
    <w:rsid w:val="00E46E43"/>
    <w:rsid w:val="00E511CC"/>
    <w:rsid w:val="00E534D5"/>
    <w:rsid w:val="00E535C7"/>
    <w:rsid w:val="00E56520"/>
    <w:rsid w:val="00E574B7"/>
    <w:rsid w:val="00E60B21"/>
    <w:rsid w:val="00E625C6"/>
    <w:rsid w:val="00E63B9C"/>
    <w:rsid w:val="00E65DEA"/>
    <w:rsid w:val="00E662B3"/>
    <w:rsid w:val="00E662ED"/>
    <w:rsid w:val="00E66A7E"/>
    <w:rsid w:val="00E67472"/>
    <w:rsid w:val="00E71108"/>
    <w:rsid w:val="00E71767"/>
    <w:rsid w:val="00E72315"/>
    <w:rsid w:val="00E72862"/>
    <w:rsid w:val="00E72F95"/>
    <w:rsid w:val="00E7521C"/>
    <w:rsid w:val="00E7537A"/>
    <w:rsid w:val="00E76F7D"/>
    <w:rsid w:val="00E7767B"/>
    <w:rsid w:val="00E8139E"/>
    <w:rsid w:val="00E825EB"/>
    <w:rsid w:val="00E82869"/>
    <w:rsid w:val="00E85149"/>
    <w:rsid w:val="00E853EC"/>
    <w:rsid w:val="00E87382"/>
    <w:rsid w:val="00E91D65"/>
    <w:rsid w:val="00E944FB"/>
    <w:rsid w:val="00E953A8"/>
    <w:rsid w:val="00E95B52"/>
    <w:rsid w:val="00EA15EF"/>
    <w:rsid w:val="00EA45C9"/>
    <w:rsid w:val="00EA4696"/>
    <w:rsid w:val="00EA6396"/>
    <w:rsid w:val="00EA6A28"/>
    <w:rsid w:val="00EA77C1"/>
    <w:rsid w:val="00EB08EF"/>
    <w:rsid w:val="00EB66B9"/>
    <w:rsid w:val="00EC3567"/>
    <w:rsid w:val="00EC4368"/>
    <w:rsid w:val="00EC6841"/>
    <w:rsid w:val="00EC6EEE"/>
    <w:rsid w:val="00ED0A5B"/>
    <w:rsid w:val="00ED160F"/>
    <w:rsid w:val="00ED1882"/>
    <w:rsid w:val="00ED29C7"/>
    <w:rsid w:val="00ED4755"/>
    <w:rsid w:val="00ED4D6B"/>
    <w:rsid w:val="00ED54F0"/>
    <w:rsid w:val="00ED6723"/>
    <w:rsid w:val="00EE0D35"/>
    <w:rsid w:val="00EE0E05"/>
    <w:rsid w:val="00EE1822"/>
    <w:rsid w:val="00EE544B"/>
    <w:rsid w:val="00EE6489"/>
    <w:rsid w:val="00EE7FB5"/>
    <w:rsid w:val="00EF0169"/>
    <w:rsid w:val="00EF30A1"/>
    <w:rsid w:val="00EF38C4"/>
    <w:rsid w:val="00EF3AC9"/>
    <w:rsid w:val="00EF6120"/>
    <w:rsid w:val="00EF672C"/>
    <w:rsid w:val="00EF7BD1"/>
    <w:rsid w:val="00F006AD"/>
    <w:rsid w:val="00F020D1"/>
    <w:rsid w:val="00F03940"/>
    <w:rsid w:val="00F05E1A"/>
    <w:rsid w:val="00F062B2"/>
    <w:rsid w:val="00F07F64"/>
    <w:rsid w:val="00F10452"/>
    <w:rsid w:val="00F10895"/>
    <w:rsid w:val="00F10E0E"/>
    <w:rsid w:val="00F11B36"/>
    <w:rsid w:val="00F144B9"/>
    <w:rsid w:val="00F152DF"/>
    <w:rsid w:val="00F205E0"/>
    <w:rsid w:val="00F210F1"/>
    <w:rsid w:val="00F21177"/>
    <w:rsid w:val="00F21BEE"/>
    <w:rsid w:val="00F24DDB"/>
    <w:rsid w:val="00F25D61"/>
    <w:rsid w:val="00F27823"/>
    <w:rsid w:val="00F31C84"/>
    <w:rsid w:val="00F3200D"/>
    <w:rsid w:val="00F3327E"/>
    <w:rsid w:val="00F40DBE"/>
    <w:rsid w:val="00F4362C"/>
    <w:rsid w:val="00F463D4"/>
    <w:rsid w:val="00F46B46"/>
    <w:rsid w:val="00F50D35"/>
    <w:rsid w:val="00F50EAD"/>
    <w:rsid w:val="00F511E6"/>
    <w:rsid w:val="00F55E56"/>
    <w:rsid w:val="00F55EB0"/>
    <w:rsid w:val="00F561E3"/>
    <w:rsid w:val="00F5647B"/>
    <w:rsid w:val="00F60410"/>
    <w:rsid w:val="00F6228A"/>
    <w:rsid w:val="00F63BEE"/>
    <w:rsid w:val="00F66300"/>
    <w:rsid w:val="00F66FE6"/>
    <w:rsid w:val="00F702C5"/>
    <w:rsid w:val="00F70A31"/>
    <w:rsid w:val="00F7296B"/>
    <w:rsid w:val="00F737DC"/>
    <w:rsid w:val="00F743B5"/>
    <w:rsid w:val="00F81FB4"/>
    <w:rsid w:val="00F82D8A"/>
    <w:rsid w:val="00F83FF4"/>
    <w:rsid w:val="00F84FE9"/>
    <w:rsid w:val="00F864DE"/>
    <w:rsid w:val="00F904B3"/>
    <w:rsid w:val="00F90CFF"/>
    <w:rsid w:val="00F9397F"/>
    <w:rsid w:val="00F94510"/>
    <w:rsid w:val="00F95D63"/>
    <w:rsid w:val="00F96FAA"/>
    <w:rsid w:val="00FA1288"/>
    <w:rsid w:val="00FA1E4B"/>
    <w:rsid w:val="00FA5301"/>
    <w:rsid w:val="00FA604E"/>
    <w:rsid w:val="00FA6812"/>
    <w:rsid w:val="00FA7C69"/>
    <w:rsid w:val="00FB1812"/>
    <w:rsid w:val="00FB2012"/>
    <w:rsid w:val="00FB31B2"/>
    <w:rsid w:val="00FB532A"/>
    <w:rsid w:val="00FB53F2"/>
    <w:rsid w:val="00FB5E0A"/>
    <w:rsid w:val="00FC0241"/>
    <w:rsid w:val="00FC034A"/>
    <w:rsid w:val="00FC09B0"/>
    <w:rsid w:val="00FC2BDC"/>
    <w:rsid w:val="00FC4042"/>
    <w:rsid w:val="00FC58AA"/>
    <w:rsid w:val="00FC667C"/>
    <w:rsid w:val="00FC7B89"/>
    <w:rsid w:val="00FD0387"/>
    <w:rsid w:val="00FD26E8"/>
    <w:rsid w:val="00FD5536"/>
    <w:rsid w:val="00FE2C77"/>
    <w:rsid w:val="00FE4908"/>
    <w:rsid w:val="00FE5BB6"/>
    <w:rsid w:val="00FE6EA8"/>
    <w:rsid w:val="00FF1563"/>
    <w:rsid w:val="00FF31D2"/>
    <w:rsid w:val="00FF5399"/>
    <w:rsid w:val="00FF7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4E49F"/>
  <w15:docId w15:val="{CFCA26B3-6FF7-4ACD-BD2A-5CF5B250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6687E"/>
    <w:rPr>
      <w:rFonts w:asciiTheme="majorHAnsi" w:eastAsiaTheme="majorEastAsia" w:hAnsiTheme="majorHAnsi"/>
    </w:rPr>
  </w:style>
  <w:style w:type="paragraph" w:styleId="ListParagraph">
    <w:name w:val="List Paragraph"/>
    <w:basedOn w:val="Normal"/>
    <w:uiPriority w:val="34"/>
    <w:qFormat/>
    <w:rsid w:val="00897674"/>
    <w:pPr>
      <w:ind w:left="720"/>
      <w:contextualSpacing/>
    </w:pPr>
  </w:style>
  <w:style w:type="paragraph" w:styleId="BalloonText">
    <w:name w:val="Balloon Text"/>
    <w:basedOn w:val="Normal"/>
    <w:link w:val="BalloonTextChar"/>
    <w:uiPriority w:val="99"/>
    <w:semiHidden/>
    <w:unhideWhenUsed/>
    <w:rsid w:val="004A6EC2"/>
    <w:rPr>
      <w:rFonts w:ascii="Tahoma" w:hAnsi="Tahoma" w:cs="Tahoma"/>
      <w:sz w:val="16"/>
      <w:szCs w:val="16"/>
    </w:rPr>
  </w:style>
  <w:style w:type="character" w:customStyle="1" w:styleId="BalloonTextChar">
    <w:name w:val="Balloon Text Char"/>
    <w:basedOn w:val="DefaultParagraphFont"/>
    <w:link w:val="BalloonText"/>
    <w:uiPriority w:val="99"/>
    <w:semiHidden/>
    <w:rsid w:val="004A6EC2"/>
    <w:rPr>
      <w:rFonts w:ascii="Tahoma" w:hAnsi="Tahoma" w:cs="Tahoma"/>
      <w:sz w:val="16"/>
      <w:szCs w:val="16"/>
    </w:rPr>
  </w:style>
  <w:style w:type="paragraph" w:styleId="Header">
    <w:name w:val="header"/>
    <w:basedOn w:val="Normal"/>
    <w:link w:val="HeaderChar"/>
    <w:uiPriority w:val="99"/>
    <w:unhideWhenUsed/>
    <w:rsid w:val="00016D19"/>
    <w:pPr>
      <w:tabs>
        <w:tab w:val="center" w:pos="4680"/>
        <w:tab w:val="right" w:pos="9360"/>
      </w:tabs>
    </w:pPr>
  </w:style>
  <w:style w:type="character" w:customStyle="1" w:styleId="HeaderChar">
    <w:name w:val="Header Char"/>
    <w:basedOn w:val="DefaultParagraphFont"/>
    <w:link w:val="Header"/>
    <w:uiPriority w:val="99"/>
    <w:rsid w:val="00016D19"/>
  </w:style>
  <w:style w:type="paragraph" w:styleId="Footer">
    <w:name w:val="footer"/>
    <w:basedOn w:val="Normal"/>
    <w:link w:val="FooterChar"/>
    <w:uiPriority w:val="99"/>
    <w:unhideWhenUsed/>
    <w:rsid w:val="00016D19"/>
    <w:pPr>
      <w:tabs>
        <w:tab w:val="center" w:pos="4680"/>
        <w:tab w:val="right" w:pos="9360"/>
      </w:tabs>
    </w:pPr>
  </w:style>
  <w:style w:type="character" w:customStyle="1" w:styleId="FooterChar">
    <w:name w:val="Footer Char"/>
    <w:basedOn w:val="DefaultParagraphFont"/>
    <w:link w:val="Footer"/>
    <w:uiPriority w:val="99"/>
    <w:rsid w:val="00016D19"/>
  </w:style>
  <w:style w:type="character" w:styleId="Hyperlink">
    <w:name w:val="Hyperlink"/>
    <w:basedOn w:val="DefaultParagraphFont"/>
    <w:uiPriority w:val="99"/>
    <w:unhideWhenUsed/>
    <w:rsid w:val="00263A06"/>
    <w:rPr>
      <w:color w:val="0000FF" w:themeColor="hyperlink"/>
      <w:u w:val="single"/>
    </w:rPr>
  </w:style>
  <w:style w:type="numbering" w:customStyle="1" w:styleId="Style1">
    <w:name w:val="Style1"/>
    <w:uiPriority w:val="99"/>
    <w:pPr>
      <w:numPr>
        <w:numId w:val="1"/>
      </w:numPr>
    </w:pPr>
  </w:style>
  <w:style w:type="character" w:styleId="FollowedHyperlink">
    <w:name w:val="FollowedHyperlink"/>
    <w:basedOn w:val="DefaultParagraphFont"/>
    <w:uiPriority w:val="99"/>
    <w:semiHidden/>
    <w:unhideWhenUsed/>
    <w:rsid w:val="00FC667C"/>
    <w:rPr>
      <w:color w:val="800080" w:themeColor="followedHyperlink"/>
      <w:u w:val="single"/>
    </w:rPr>
  </w:style>
  <w:style w:type="paragraph" w:customStyle="1" w:styleId="Default">
    <w:name w:val="Default"/>
    <w:rsid w:val="002D53BB"/>
    <w:pPr>
      <w:autoSpaceDE w:val="0"/>
      <w:autoSpaceDN w:val="0"/>
      <w:adjustRightInd w:val="0"/>
    </w:pPr>
    <w:rPr>
      <w:color w:val="000000"/>
    </w:rPr>
  </w:style>
  <w:style w:type="character" w:styleId="UnresolvedMention">
    <w:name w:val="Unresolved Mention"/>
    <w:basedOn w:val="DefaultParagraphFont"/>
    <w:uiPriority w:val="99"/>
    <w:semiHidden/>
    <w:unhideWhenUsed/>
    <w:rsid w:val="00820D82"/>
    <w:rPr>
      <w:color w:val="808080"/>
      <w:shd w:val="clear" w:color="auto" w:fill="E6E6E6"/>
    </w:rPr>
  </w:style>
  <w:style w:type="paragraph" w:styleId="NoSpacing">
    <w:name w:val="No Spacing"/>
    <w:link w:val="NoSpacingChar"/>
    <w:uiPriority w:val="1"/>
    <w:qFormat/>
    <w:rsid w:val="007C13F2"/>
  </w:style>
  <w:style w:type="paragraph" w:styleId="NormalWeb">
    <w:name w:val="Normal (Web)"/>
    <w:basedOn w:val="Normal"/>
    <w:uiPriority w:val="99"/>
    <w:semiHidden/>
    <w:unhideWhenUsed/>
    <w:rsid w:val="00E32DDD"/>
    <w:pPr>
      <w:spacing w:before="100" w:beforeAutospacing="1" w:after="100" w:afterAutospacing="1"/>
    </w:pPr>
    <w:rPr>
      <w:rFonts w:eastAsia="Times New Roman"/>
    </w:rPr>
  </w:style>
  <w:style w:type="character" w:customStyle="1" w:styleId="NoSpacingChar">
    <w:name w:val="No Spacing Char"/>
    <w:basedOn w:val="DefaultParagraphFont"/>
    <w:link w:val="NoSpacing"/>
    <w:uiPriority w:val="1"/>
    <w:rsid w:val="00B0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766477">
      <w:bodyDiv w:val="1"/>
      <w:marLeft w:val="0"/>
      <w:marRight w:val="0"/>
      <w:marTop w:val="0"/>
      <w:marBottom w:val="0"/>
      <w:divBdr>
        <w:top w:val="none" w:sz="0" w:space="0" w:color="auto"/>
        <w:left w:val="none" w:sz="0" w:space="0" w:color="auto"/>
        <w:bottom w:val="none" w:sz="0" w:space="0" w:color="auto"/>
        <w:right w:val="none" w:sz="0" w:space="0" w:color="auto"/>
      </w:divBdr>
    </w:div>
    <w:div w:id="658384099">
      <w:bodyDiv w:val="1"/>
      <w:marLeft w:val="0"/>
      <w:marRight w:val="0"/>
      <w:marTop w:val="0"/>
      <w:marBottom w:val="0"/>
      <w:divBdr>
        <w:top w:val="none" w:sz="0" w:space="0" w:color="auto"/>
        <w:left w:val="none" w:sz="0" w:space="0" w:color="auto"/>
        <w:bottom w:val="none" w:sz="0" w:space="0" w:color="auto"/>
        <w:right w:val="none" w:sz="0" w:space="0" w:color="auto"/>
      </w:divBdr>
    </w:div>
    <w:div w:id="782773755">
      <w:bodyDiv w:val="1"/>
      <w:marLeft w:val="0"/>
      <w:marRight w:val="0"/>
      <w:marTop w:val="0"/>
      <w:marBottom w:val="0"/>
      <w:divBdr>
        <w:top w:val="none" w:sz="0" w:space="0" w:color="auto"/>
        <w:left w:val="none" w:sz="0" w:space="0" w:color="auto"/>
        <w:bottom w:val="none" w:sz="0" w:space="0" w:color="auto"/>
        <w:right w:val="none" w:sz="0" w:space="0" w:color="auto"/>
      </w:divBdr>
      <w:divsChild>
        <w:div w:id="184289335">
          <w:marLeft w:val="446"/>
          <w:marRight w:val="0"/>
          <w:marTop w:val="0"/>
          <w:marBottom w:val="0"/>
          <w:divBdr>
            <w:top w:val="none" w:sz="0" w:space="0" w:color="auto"/>
            <w:left w:val="none" w:sz="0" w:space="0" w:color="auto"/>
            <w:bottom w:val="none" w:sz="0" w:space="0" w:color="auto"/>
            <w:right w:val="none" w:sz="0" w:space="0" w:color="auto"/>
          </w:divBdr>
        </w:div>
      </w:divsChild>
    </w:div>
    <w:div w:id="1843423278">
      <w:bodyDiv w:val="1"/>
      <w:marLeft w:val="0"/>
      <w:marRight w:val="0"/>
      <w:marTop w:val="0"/>
      <w:marBottom w:val="0"/>
      <w:divBdr>
        <w:top w:val="none" w:sz="0" w:space="0" w:color="auto"/>
        <w:left w:val="none" w:sz="0" w:space="0" w:color="auto"/>
        <w:bottom w:val="none" w:sz="0" w:space="0" w:color="auto"/>
        <w:right w:val="none" w:sz="0" w:space="0" w:color="auto"/>
      </w:divBdr>
    </w:div>
    <w:div w:id="1906523822">
      <w:bodyDiv w:val="1"/>
      <w:marLeft w:val="0"/>
      <w:marRight w:val="0"/>
      <w:marTop w:val="0"/>
      <w:marBottom w:val="0"/>
      <w:divBdr>
        <w:top w:val="none" w:sz="0" w:space="0" w:color="auto"/>
        <w:left w:val="none" w:sz="0" w:space="0" w:color="auto"/>
        <w:bottom w:val="none" w:sz="0" w:space="0" w:color="auto"/>
        <w:right w:val="none" w:sz="0" w:space="0" w:color="auto"/>
      </w:divBdr>
    </w:div>
    <w:div w:id="19155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1C4FD-48C8-45B9-A29F-E378A2C4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Owner</cp:lastModifiedBy>
  <cp:revision>2</cp:revision>
  <cp:lastPrinted>2018-05-22T14:23:00Z</cp:lastPrinted>
  <dcterms:created xsi:type="dcterms:W3CDTF">2018-11-15T17:55:00Z</dcterms:created>
  <dcterms:modified xsi:type="dcterms:W3CDTF">2018-11-15T17:55:00Z</dcterms:modified>
</cp:coreProperties>
</file>